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A24" w:rsidRPr="00CF31D9" w:rsidRDefault="00355EA7" w:rsidP="00355EA7">
      <w:pPr>
        <w:tabs>
          <w:tab w:val="left" w:pos="2580"/>
        </w:tabs>
        <w:jc w:val="center"/>
      </w:pPr>
      <w:r>
        <w:rPr>
          <w:b/>
        </w:rPr>
        <w:t>ИЗВЕЩЕНИЕ</w:t>
      </w:r>
      <w:r w:rsidR="00AC0A24" w:rsidRPr="00F00E01">
        <w:rPr>
          <w:b/>
        </w:rPr>
        <w:t xml:space="preserve"> </w:t>
      </w:r>
      <w:r>
        <w:rPr>
          <w:b/>
        </w:rPr>
        <w:t>О</w:t>
      </w:r>
      <w:r w:rsidR="00E03A51" w:rsidRPr="00F00E01">
        <w:rPr>
          <w:b/>
        </w:rPr>
        <w:t xml:space="preserve"> </w:t>
      </w:r>
      <w:r w:rsidR="00D25474">
        <w:rPr>
          <w:b/>
        </w:rPr>
        <w:t>ЗАПРОСЕ ПРЕДЛОЖЕНИЙ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SAP</w:t>
      </w:r>
      <w:r w:rsidR="00CF31D9" w:rsidRPr="00CF31D9">
        <w:rPr>
          <w:b/>
        </w:rPr>
        <w:t xml:space="preserve"> </w:t>
      </w:r>
      <w:r w:rsidR="00CF31D9">
        <w:rPr>
          <w:b/>
          <w:lang w:val="en-US"/>
        </w:rPr>
        <w:t>SRM</w:t>
      </w:r>
      <w:r w:rsidR="00CF31D9" w:rsidRPr="00CF31D9">
        <w:rPr>
          <w:b/>
        </w:rPr>
        <w:t>*</w:t>
      </w:r>
      <w:r w:rsidR="00031325">
        <w:rPr>
          <w:b/>
        </w:rPr>
        <w:t xml:space="preserve"> </w:t>
      </w:r>
      <w:r w:rsidR="005F5B13">
        <w:rPr>
          <w:b/>
        </w:rPr>
        <w:t xml:space="preserve">от </w:t>
      </w:r>
      <w:r w:rsidR="00696AA5">
        <w:rPr>
          <w:b/>
        </w:rPr>
        <w:t>02</w:t>
      </w:r>
      <w:r w:rsidR="005F5B13">
        <w:rPr>
          <w:b/>
        </w:rPr>
        <w:t>.0</w:t>
      </w:r>
      <w:r w:rsidR="00696AA5">
        <w:rPr>
          <w:b/>
        </w:rPr>
        <w:t>5</w:t>
      </w:r>
      <w:r w:rsidR="005F5B13">
        <w:rPr>
          <w:b/>
        </w:rPr>
        <w:t>.2024г.</w:t>
      </w:r>
    </w:p>
    <w:p w:rsidR="00AC0A24" w:rsidRPr="00713772" w:rsidRDefault="00AC0A24" w:rsidP="00355EA7">
      <w:pPr>
        <w:tabs>
          <w:tab w:val="left" w:pos="2580"/>
        </w:tabs>
      </w:pPr>
    </w:p>
    <w:p w:rsidR="00602C7A" w:rsidRDefault="00602C7A" w:rsidP="00F73105">
      <w:pPr>
        <w:autoSpaceDE w:val="0"/>
        <w:autoSpaceDN w:val="0"/>
        <w:adjustRightInd w:val="0"/>
        <w:ind w:firstLine="709"/>
        <w:jc w:val="both"/>
        <w:rPr>
          <w:iCs/>
        </w:rPr>
      </w:pPr>
      <w:r w:rsidRPr="007930EC">
        <w:rPr>
          <w:iCs/>
        </w:rPr>
        <w:t>Наст</w:t>
      </w:r>
      <w:r>
        <w:rPr>
          <w:iCs/>
        </w:rPr>
        <w:t>оящим сообщаем Вам о проведении запроса предложений</w:t>
      </w:r>
      <w:r w:rsidRPr="007930EC">
        <w:rPr>
          <w:iCs/>
        </w:rPr>
        <w:t xml:space="preserve"> </w:t>
      </w:r>
      <w:r>
        <w:rPr>
          <w:iCs/>
        </w:rPr>
        <w:t xml:space="preserve">на право заключения договора </w:t>
      </w:r>
      <w:r w:rsidR="009C5EDD" w:rsidRPr="00F743C0">
        <w:rPr>
          <w:b/>
          <w:i/>
          <w:iCs/>
        </w:rPr>
        <w:t>на</w:t>
      </w:r>
      <w:r w:rsidR="000426BD" w:rsidRPr="000426BD">
        <w:rPr>
          <w:rFonts w:eastAsia="Calibri"/>
        </w:rPr>
        <w:t xml:space="preserve"> </w:t>
      </w:r>
      <w:r w:rsidR="000F62EB" w:rsidRPr="000F62EB">
        <w:rPr>
          <w:rFonts w:eastAsia="Calibri"/>
          <w:b/>
          <w:i/>
        </w:rPr>
        <w:t>выполнение комплекса работ по устройству скважины для обеспечения холодным водоснабжением для хозяйственных нужд и формирования аварийного запаса воды на площадке РБУ Приморской ГРЭС</w:t>
      </w:r>
      <w:r w:rsidR="00031325" w:rsidRPr="00031325">
        <w:rPr>
          <w:rFonts w:eastAsia="Calibri"/>
          <w:b/>
          <w:i/>
        </w:rPr>
        <w:t xml:space="preserve"> </w:t>
      </w:r>
      <w:r w:rsidR="00A81050">
        <w:t>для нужд ОСП «</w:t>
      </w:r>
      <w:proofErr w:type="spellStart"/>
      <w:r w:rsidR="00A81050">
        <w:t>Сиб</w:t>
      </w:r>
      <w:r w:rsidR="003F5FC4">
        <w:t>ирьэнергомонтаж</w:t>
      </w:r>
      <w:proofErr w:type="spellEnd"/>
      <w:r w:rsidR="00A81050">
        <w:t>» АО «</w:t>
      </w:r>
      <w:proofErr w:type="spellStart"/>
      <w:r w:rsidR="00A81050">
        <w:t>СибЭР</w:t>
      </w:r>
      <w:proofErr w:type="spellEnd"/>
      <w:r w:rsidR="00A81050">
        <w:t>»</w:t>
      </w:r>
      <w:r w:rsidR="00F73105" w:rsidRPr="00602C7A">
        <w:rPr>
          <w:iCs/>
        </w:rPr>
        <w:t xml:space="preserve"> </w:t>
      </w:r>
      <w:r w:rsidRPr="00602C7A">
        <w:rPr>
          <w:iCs/>
        </w:rPr>
        <w:t>(Заку</w:t>
      </w:r>
      <w:r w:rsidRPr="003C037E">
        <w:rPr>
          <w:iCs/>
        </w:rPr>
        <w:t xml:space="preserve">пка </w:t>
      </w:r>
      <w:r w:rsidR="000F62EB">
        <w:rPr>
          <w:iCs/>
        </w:rPr>
        <w:t>3919</w:t>
      </w:r>
      <w:r w:rsidRPr="00716190">
        <w:rPr>
          <w:iCs/>
        </w:rPr>
        <w:t>-</w:t>
      </w:r>
      <w:r w:rsidRPr="00602C7A">
        <w:rPr>
          <w:iCs/>
        </w:rPr>
        <w:t>202</w:t>
      </w:r>
      <w:r w:rsidR="00505B83">
        <w:rPr>
          <w:iCs/>
        </w:rPr>
        <w:t>4</w:t>
      </w:r>
      <w:r w:rsidRPr="00602C7A">
        <w:rPr>
          <w:iCs/>
        </w:rPr>
        <w:t>-ИП-СибЭМ) в соответствии с требованиями Технического задания, являющегося</w:t>
      </w:r>
      <w:r w:rsidRPr="007930EC">
        <w:rPr>
          <w:iCs/>
        </w:rPr>
        <w:t xml:space="preserve"> Приложением №1 к данному </w:t>
      </w:r>
      <w:r w:rsidR="00571C5B">
        <w:rPr>
          <w:iCs/>
        </w:rPr>
        <w:t>Извещению</w:t>
      </w:r>
      <w:r w:rsidRPr="007930EC">
        <w:rPr>
          <w:iCs/>
        </w:rPr>
        <w:t>.</w:t>
      </w:r>
    </w:p>
    <w:p w:rsidR="00602C7A" w:rsidRPr="007930EC" w:rsidRDefault="00602C7A" w:rsidP="00355EA7">
      <w:pPr>
        <w:jc w:val="both"/>
        <w:rPr>
          <w:iCs/>
        </w:rPr>
      </w:pP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  <w:r w:rsidRPr="000B3987">
        <w:rPr>
          <w:u w:val="single"/>
        </w:rPr>
        <w:t>Наименование Организатора закупки:</w:t>
      </w:r>
    </w:p>
    <w:p w:rsidR="009C5EDD" w:rsidRPr="009359D3" w:rsidRDefault="009C5EDD" w:rsidP="009C5EDD">
      <w:pPr>
        <w:keepNext/>
        <w:keepLines/>
        <w:rPr>
          <w:b/>
        </w:rPr>
      </w:pPr>
      <w:r w:rsidRPr="009359D3">
        <w:rPr>
          <w:b/>
        </w:rPr>
        <w:t>АО «</w:t>
      </w:r>
      <w:proofErr w:type="spellStart"/>
      <w:r w:rsidRPr="009359D3">
        <w:rPr>
          <w:b/>
        </w:rPr>
        <w:t>Сибирьэнергоремонт</w:t>
      </w:r>
      <w:proofErr w:type="spellEnd"/>
      <w:r w:rsidRPr="009359D3">
        <w:rPr>
          <w:b/>
        </w:rPr>
        <w:t>» (АО «</w:t>
      </w:r>
      <w:proofErr w:type="spellStart"/>
      <w:r w:rsidRPr="009359D3">
        <w:rPr>
          <w:b/>
        </w:rPr>
        <w:t>СибЭР</w:t>
      </w:r>
      <w:proofErr w:type="spellEnd"/>
      <w:r w:rsidRPr="009359D3">
        <w:rPr>
          <w:b/>
        </w:rPr>
        <w:t>»);</w:t>
      </w:r>
    </w:p>
    <w:p w:rsidR="009C5EDD" w:rsidRPr="00CC5708" w:rsidRDefault="009C5EDD" w:rsidP="009C5EDD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E03A51" w:rsidRPr="00364E9F" w:rsidRDefault="00E03A51" w:rsidP="00355EA7">
      <w:pPr>
        <w:keepNext/>
        <w:keepLines/>
        <w:shd w:val="clear" w:color="auto" w:fill="FFFFFF"/>
        <w:spacing w:line="298" w:lineRule="exact"/>
      </w:pPr>
      <w:r w:rsidRPr="000B3987">
        <w:t xml:space="preserve">Адрес интернет-сайта: </w:t>
      </w:r>
      <w:hyperlink r:id="rId8" w:history="1">
        <w:r w:rsidRPr="000B3987">
          <w:rPr>
            <w:rStyle w:val="ad"/>
            <w:lang w:val="en-US"/>
          </w:rPr>
          <w:t>www</w:t>
        </w:r>
        <w:r w:rsidRPr="000B3987">
          <w:rPr>
            <w:rStyle w:val="ad"/>
          </w:rPr>
          <w:t>.</w:t>
        </w:r>
        <w:proofErr w:type="spellStart"/>
        <w:r w:rsidRPr="000B3987">
          <w:rPr>
            <w:rStyle w:val="ad"/>
            <w:lang w:val="en-US"/>
          </w:rPr>
          <w:t>sibgenco</w:t>
        </w:r>
        <w:proofErr w:type="spellEnd"/>
        <w:r w:rsidRPr="000B3987">
          <w:rPr>
            <w:rStyle w:val="ad"/>
          </w:rPr>
          <w:t>.</w:t>
        </w:r>
        <w:proofErr w:type="spellStart"/>
        <w:r w:rsidRPr="000B3987">
          <w:rPr>
            <w:rStyle w:val="ad"/>
            <w:lang w:val="en-US"/>
          </w:rPr>
          <w:t>ru</w:t>
        </w:r>
        <w:proofErr w:type="spellEnd"/>
      </w:hyperlink>
      <w:r>
        <w:t>.</w:t>
      </w:r>
    </w:p>
    <w:p w:rsidR="00E03A51" w:rsidRPr="000B3987" w:rsidRDefault="00E03A51" w:rsidP="00355EA7">
      <w:pPr>
        <w:keepNext/>
        <w:keepLines/>
        <w:shd w:val="clear" w:color="auto" w:fill="FFFFFF"/>
        <w:spacing w:line="298" w:lineRule="exact"/>
        <w:rPr>
          <w:u w:val="single"/>
        </w:rPr>
      </w:pPr>
    </w:p>
    <w:p w:rsidR="00C71BE2" w:rsidRPr="000F3E5C" w:rsidRDefault="00C71BE2" w:rsidP="00355EA7">
      <w:pPr>
        <w:keepNext/>
        <w:keepLines/>
        <w:rPr>
          <w:u w:val="single"/>
        </w:rPr>
      </w:pPr>
      <w:r w:rsidRPr="000F3E5C">
        <w:rPr>
          <w:u w:val="single"/>
        </w:rPr>
        <w:t xml:space="preserve">Наименование </w:t>
      </w:r>
      <w:r w:rsidR="00D13A54">
        <w:rPr>
          <w:u w:val="single"/>
        </w:rPr>
        <w:t>Подрядчика</w:t>
      </w:r>
      <w:r w:rsidRPr="000F3E5C">
        <w:rPr>
          <w:u w:val="single"/>
        </w:rPr>
        <w:t xml:space="preserve">: </w:t>
      </w:r>
    </w:p>
    <w:p w:rsidR="009E37EE" w:rsidRPr="009359D3" w:rsidRDefault="009E37EE" w:rsidP="00355EA7">
      <w:pPr>
        <w:keepNext/>
        <w:keepLines/>
        <w:rPr>
          <w:b/>
        </w:rPr>
      </w:pPr>
      <w:r w:rsidRPr="009359D3">
        <w:rPr>
          <w:b/>
        </w:rPr>
        <w:t>АО «</w:t>
      </w:r>
      <w:proofErr w:type="spellStart"/>
      <w:r w:rsidRPr="009359D3">
        <w:rPr>
          <w:b/>
        </w:rPr>
        <w:t>Сибирьэнергоремонт</w:t>
      </w:r>
      <w:proofErr w:type="spellEnd"/>
      <w:r w:rsidRPr="009359D3">
        <w:rPr>
          <w:b/>
        </w:rPr>
        <w:t>» (АО «</w:t>
      </w:r>
      <w:proofErr w:type="spellStart"/>
      <w:r w:rsidRPr="009359D3">
        <w:rPr>
          <w:b/>
        </w:rPr>
        <w:t>СибЭР</w:t>
      </w:r>
      <w:proofErr w:type="spellEnd"/>
      <w:r w:rsidRPr="009359D3">
        <w:rPr>
          <w:b/>
        </w:rPr>
        <w:t>»);</w:t>
      </w:r>
    </w:p>
    <w:p w:rsidR="009E37EE" w:rsidRPr="00CC5708" w:rsidRDefault="009E37EE" w:rsidP="00355EA7">
      <w:pPr>
        <w:widowControl w:val="0"/>
        <w:shd w:val="clear" w:color="auto" w:fill="FFFFFF"/>
        <w:tabs>
          <w:tab w:val="left" w:pos="1325"/>
        </w:tabs>
        <w:contextualSpacing/>
      </w:pPr>
      <w:r w:rsidRPr="00CC5708">
        <w:t xml:space="preserve">Почтовый адрес: </w:t>
      </w:r>
      <w:r w:rsidRPr="00C0474E">
        <w:t>660079, г. Красноярск, ул. Электриков, 160</w:t>
      </w:r>
      <w:r>
        <w:t>.</w:t>
      </w:r>
    </w:p>
    <w:p w:rsidR="00602C7A" w:rsidRDefault="00602C7A" w:rsidP="00355EA7">
      <w:pPr>
        <w:pStyle w:val="ae"/>
        <w:tabs>
          <w:tab w:val="left" w:pos="567"/>
        </w:tabs>
        <w:spacing w:line="240" w:lineRule="auto"/>
        <w:rPr>
          <w:sz w:val="24"/>
        </w:rPr>
      </w:pPr>
    </w:p>
    <w:p w:rsidR="00E03A51" w:rsidRPr="00602C7A" w:rsidRDefault="00E03A51" w:rsidP="00355EA7">
      <w:pPr>
        <w:pStyle w:val="ae"/>
        <w:tabs>
          <w:tab w:val="left" w:pos="567"/>
        </w:tabs>
        <w:spacing w:line="240" w:lineRule="auto"/>
        <w:rPr>
          <w:sz w:val="24"/>
          <w:u w:val="single"/>
        </w:rPr>
      </w:pPr>
      <w:r w:rsidRPr="00602C7A">
        <w:rPr>
          <w:sz w:val="24"/>
          <w:u w:val="single"/>
        </w:rPr>
        <w:t>Контактная информация:</w:t>
      </w:r>
    </w:p>
    <w:p w:rsidR="00D32996" w:rsidRDefault="00E03A51" w:rsidP="00355EA7">
      <w:pPr>
        <w:rPr>
          <w:color w:val="000000"/>
        </w:rPr>
      </w:pPr>
      <w:r w:rsidRPr="002B577B">
        <w:rPr>
          <w:b/>
        </w:rPr>
        <w:t>по вопросам организации процедуры:</w:t>
      </w:r>
      <w:r w:rsidR="001262FA" w:rsidRPr="002B577B">
        <w:t xml:space="preserve"> </w:t>
      </w:r>
      <w:r w:rsidR="00E212CA">
        <w:t>Смирнова Рита Анатольевна</w:t>
      </w:r>
      <w:r w:rsidR="007930EC" w:rsidRPr="002B577B">
        <w:rPr>
          <w:color w:val="000000"/>
        </w:rPr>
        <w:t xml:space="preserve">, тел. </w:t>
      </w:r>
      <w:r w:rsidR="00F828BD" w:rsidRPr="002B577B">
        <w:rPr>
          <w:color w:val="000000"/>
        </w:rPr>
        <w:t>8 (42357)</w:t>
      </w:r>
      <w:r w:rsidR="00A14D2D" w:rsidRPr="002B577B">
        <w:rPr>
          <w:color w:val="000000"/>
        </w:rPr>
        <w:t xml:space="preserve"> </w:t>
      </w:r>
      <w:r w:rsidR="007930EC" w:rsidRPr="002B577B">
        <w:rPr>
          <w:color w:val="000000"/>
        </w:rPr>
        <w:t>47-</w:t>
      </w:r>
      <w:r w:rsidR="000426BD">
        <w:rPr>
          <w:color w:val="000000"/>
        </w:rPr>
        <w:t>6</w:t>
      </w:r>
      <w:r w:rsidR="003B4789">
        <w:rPr>
          <w:color w:val="000000"/>
        </w:rPr>
        <w:t>-</w:t>
      </w:r>
      <w:r w:rsidR="000426BD">
        <w:rPr>
          <w:color w:val="000000"/>
        </w:rPr>
        <w:t>03</w:t>
      </w:r>
      <w:r w:rsidR="007930EC" w:rsidRPr="002B577B">
        <w:rPr>
          <w:color w:val="000000"/>
        </w:rPr>
        <w:t>,</w:t>
      </w:r>
    </w:p>
    <w:p w:rsidR="00E80722" w:rsidRDefault="007930EC" w:rsidP="009C5EDD">
      <w:pPr>
        <w:rPr>
          <w:lang w:val="en-US"/>
        </w:rPr>
      </w:pPr>
      <w:proofErr w:type="gramStart"/>
      <w:r w:rsidRPr="002B577B">
        <w:rPr>
          <w:color w:val="000000"/>
          <w:lang w:val="en-US"/>
        </w:rPr>
        <w:t>e</w:t>
      </w:r>
      <w:r w:rsidRPr="009C5EDD">
        <w:rPr>
          <w:color w:val="000000"/>
          <w:lang w:val="en-US"/>
        </w:rPr>
        <w:t>-</w:t>
      </w:r>
      <w:r w:rsidRPr="002B577B">
        <w:rPr>
          <w:color w:val="000000"/>
          <w:lang w:val="en-US"/>
        </w:rPr>
        <w:t>mail</w:t>
      </w:r>
      <w:proofErr w:type="gramEnd"/>
      <w:r w:rsidRPr="009C5EDD">
        <w:rPr>
          <w:color w:val="000000"/>
          <w:lang w:val="en-US"/>
        </w:rPr>
        <w:t xml:space="preserve">: </w:t>
      </w:r>
      <w:hyperlink r:id="rId9" w:history="1">
        <w:r w:rsidR="00E212CA" w:rsidRPr="007874A3">
          <w:rPr>
            <w:rStyle w:val="ad"/>
            <w:lang w:val="en-US"/>
          </w:rPr>
          <w:t>SmirnovaRA@sibgenco.ru</w:t>
        </w:r>
      </w:hyperlink>
    </w:p>
    <w:p w:rsidR="009C5EDD" w:rsidRPr="009C5EDD" w:rsidRDefault="009C5EDD" w:rsidP="009C5EDD">
      <w:pPr>
        <w:rPr>
          <w:lang w:val="en-US"/>
        </w:rPr>
      </w:pPr>
    </w:p>
    <w:p w:rsidR="00990BA0" w:rsidRDefault="00990BA0" w:rsidP="00990BA0">
      <w:pPr>
        <w:pStyle w:val="ab"/>
        <w:keepNext/>
        <w:numPr>
          <w:ilvl w:val="0"/>
          <w:numId w:val="28"/>
        </w:numPr>
        <w:tabs>
          <w:tab w:val="left" w:pos="426"/>
        </w:tabs>
        <w:autoSpaceDE w:val="0"/>
        <w:autoSpaceDN w:val="0"/>
        <w:adjustRightInd w:val="0"/>
        <w:outlineLvl w:val="0"/>
        <w:rPr>
          <w:b/>
          <w:bCs/>
          <w:lang w:eastAsia="en-US"/>
        </w:rPr>
      </w:pPr>
      <w:bookmarkStart w:id="0" w:name="_Toc79142284"/>
      <w:r w:rsidRPr="00990BA0">
        <w:rPr>
          <w:b/>
          <w:bCs/>
          <w:lang w:eastAsia="en-US"/>
        </w:rPr>
        <w:t>Общие требования к предмету закупки</w:t>
      </w:r>
      <w:bookmarkEnd w:id="0"/>
    </w:p>
    <w:p w:rsidR="00990BA0" w:rsidRPr="00990BA0" w:rsidRDefault="00990BA0" w:rsidP="00D13A54">
      <w:pPr>
        <w:pStyle w:val="ab"/>
        <w:keepNext/>
        <w:numPr>
          <w:ilvl w:val="1"/>
          <w:numId w:val="2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outlineLvl w:val="0"/>
        <w:rPr>
          <w:b/>
          <w:bCs/>
          <w:lang w:eastAsia="en-US"/>
        </w:rPr>
      </w:pPr>
      <w:r w:rsidRPr="00990BA0">
        <w:rPr>
          <w:bCs/>
        </w:rPr>
        <w:t xml:space="preserve">Общие требования к условиям выполнения работ, технические требования и объем указаны в Техническом задании (Приложение </w:t>
      </w:r>
      <w:r w:rsidR="007B4B61">
        <w:rPr>
          <w:bCs/>
        </w:rPr>
        <w:t>№</w:t>
      </w:r>
      <w:r w:rsidRPr="00990BA0">
        <w:rPr>
          <w:bCs/>
        </w:rPr>
        <w:t>1 к настоящ</w:t>
      </w:r>
      <w:r>
        <w:rPr>
          <w:bCs/>
        </w:rPr>
        <w:t>ему Извещению</w:t>
      </w:r>
      <w:r w:rsidRPr="00990BA0">
        <w:rPr>
          <w:bCs/>
        </w:rPr>
        <w:t xml:space="preserve">) и   проекте Договора, который будет заключен по результатам данной процедуры запроса предложений (Приложение № 2 к </w:t>
      </w:r>
      <w:r w:rsidR="009D5136" w:rsidRPr="00990BA0">
        <w:rPr>
          <w:bCs/>
        </w:rPr>
        <w:t>настоящ</w:t>
      </w:r>
      <w:r w:rsidR="009D5136">
        <w:rPr>
          <w:bCs/>
        </w:rPr>
        <w:t>ему Извещению</w:t>
      </w:r>
      <w:r w:rsidRPr="00990BA0">
        <w:rPr>
          <w:bCs/>
        </w:rPr>
        <w:t xml:space="preserve">). </w:t>
      </w:r>
    </w:p>
    <w:p w:rsidR="00B5493D" w:rsidRDefault="00990BA0" w:rsidP="002224AE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Cs/>
        </w:rPr>
      </w:pPr>
      <w:r w:rsidRPr="003D0DA3">
        <w:rPr>
          <w:bCs/>
        </w:rPr>
        <w:t>Требования к услови</w:t>
      </w:r>
      <w:r w:rsidR="003D0DA3" w:rsidRPr="003D0DA3">
        <w:rPr>
          <w:bCs/>
        </w:rPr>
        <w:t>ям оплаты</w:t>
      </w:r>
      <w:r w:rsidR="00B5493D">
        <w:rPr>
          <w:bCs/>
        </w:rPr>
        <w:t>:</w:t>
      </w:r>
    </w:p>
    <w:p w:rsidR="00B5493D" w:rsidRPr="001910E2" w:rsidRDefault="00B5493D" w:rsidP="00B5493D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Cs/>
          <w:lang w:val="x-none"/>
        </w:rPr>
      </w:pPr>
      <w:r w:rsidRPr="001910E2">
        <w:rPr>
          <w:bCs/>
          <w:iCs/>
          <w:lang w:val="x-none"/>
        </w:rPr>
        <w:t xml:space="preserve">Подрядчик оплачивает выполненные Субподрядчиком работы (за фактически выполненные объемы)  не позднее </w:t>
      </w:r>
      <w:r w:rsidRPr="001910E2">
        <w:rPr>
          <w:bCs/>
          <w:iCs/>
        </w:rPr>
        <w:t>45</w:t>
      </w:r>
      <w:r w:rsidRPr="001910E2">
        <w:rPr>
          <w:bCs/>
          <w:iCs/>
          <w:lang w:val="x-none"/>
        </w:rPr>
        <w:t xml:space="preserve">  календарных дней со дня сдачи работы: подписания уполномоченными представителями </w:t>
      </w:r>
      <w:r w:rsidRPr="001910E2">
        <w:rPr>
          <w:bCs/>
          <w:iCs/>
        </w:rPr>
        <w:t>сторон</w:t>
      </w:r>
      <w:r w:rsidRPr="001910E2">
        <w:rPr>
          <w:bCs/>
          <w:iCs/>
          <w:lang w:val="x-none"/>
        </w:rPr>
        <w:t xml:space="preserve"> </w:t>
      </w:r>
      <w:r w:rsidRPr="001910E2">
        <w:rPr>
          <w:bCs/>
          <w:lang w:val="x-none"/>
        </w:rPr>
        <w:t>«А</w:t>
      </w:r>
      <w:r w:rsidRPr="001910E2">
        <w:rPr>
          <w:bCs/>
          <w:iCs/>
          <w:lang w:val="x-none"/>
        </w:rPr>
        <w:t>кта о приемке выполненных работ» формы КС-2, «Справки о стоимости выполненных работ и затрат» формы КС-3, выставления счета-фактуры при условии, что работ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выполнен</w:t>
      </w:r>
      <w:r w:rsidRPr="001910E2">
        <w:rPr>
          <w:bCs/>
          <w:iCs/>
        </w:rPr>
        <w:t>ы</w:t>
      </w:r>
      <w:r w:rsidRPr="001910E2">
        <w:rPr>
          <w:bCs/>
          <w:iCs/>
          <w:lang w:val="x-none"/>
        </w:rPr>
        <w:t xml:space="preserve"> надлежащим образом и в срок, определенный условиями Договора, либо с согласия Подрядчика досрочно</w:t>
      </w:r>
      <w:r w:rsidRPr="001910E2">
        <w:rPr>
          <w:bCs/>
        </w:rPr>
        <w:t>)</w:t>
      </w:r>
      <w:r w:rsidR="001910E2">
        <w:rPr>
          <w:bCs/>
        </w:rPr>
        <w:t>.</w:t>
      </w:r>
    </w:p>
    <w:p w:rsidR="008432F9" w:rsidRPr="008432F9" w:rsidRDefault="008432F9" w:rsidP="008432F9">
      <w:pPr>
        <w:pStyle w:val="ab"/>
        <w:numPr>
          <w:ilvl w:val="2"/>
          <w:numId w:val="28"/>
        </w:numPr>
        <w:tabs>
          <w:tab w:val="left" w:pos="567"/>
        </w:tabs>
        <w:ind w:left="0" w:firstLine="0"/>
        <w:jc w:val="both"/>
        <w:rPr>
          <w:bCs/>
          <w:i/>
          <w:iCs/>
          <w:color w:val="000000"/>
          <w:lang w:val="x-none"/>
        </w:rPr>
      </w:pPr>
      <w:r>
        <w:rPr>
          <w:color w:val="000000"/>
        </w:rPr>
        <w:t xml:space="preserve"> </w:t>
      </w:r>
      <w:r w:rsidRPr="008432F9">
        <w:rPr>
          <w:color w:val="000000"/>
        </w:rPr>
        <w:t>При предоставлении Субподрядчиком банковской гарантии, в течение 5 (пяти) рабочих дней с момента предоставления, допускается авансирование работ в объеме до 20% с целью мобилизации и закупки материалов Субподрядчиком. Текст банковской гарантии и банк согласовывается с Подрядчиком заранее.</w:t>
      </w:r>
    </w:p>
    <w:p w:rsidR="003D0DA3" w:rsidRPr="006E42AC" w:rsidRDefault="00C577FD" w:rsidP="00B5493D">
      <w:pPr>
        <w:pStyle w:val="ab"/>
        <w:tabs>
          <w:tab w:val="left" w:pos="426"/>
        </w:tabs>
        <w:ind w:left="0"/>
        <w:jc w:val="both"/>
        <w:rPr>
          <w:bCs/>
        </w:rPr>
      </w:pPr>
      <w:r w:rsidRPr="006E42AC">
        <w:rPr>
          <w:bCs/>
        </w:rPr>
        <w:t>Участник закупки может предложить иные условия оплаты.</w:t>
      </w:r>
    </w:p>
    <w:p w:rsidR="003D0DA3" w:rsidRPr="000F74CB" w:rsidRDefault="003D0DA3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0F74CB">
        <w:rPr>
          <w:bCs/>
          <w:color w:val="C00000"/>
        </w:rPr>
        <w:t>Срок окончания приема предложений</w:t>
      </w:r>
      <w:r w:rsidR="00D13A54" w:rsidRPr="000F74CB">
        <w:rPr>
          <w:bCs/>
          <w:color w:val="C00000"/>
        </w:rPr>
        <w:t>: 1</w:t>
      </w:r>
      <w:r w:rsidR="00673BE4">
        <w:rPr>
          <w:bCs/>
          <w:color w:val="C00000"/>
        </w:rPr>
        <w:t>9</w:t>
      </w:r>
      <w:r w:rsidR="00D13A54" w:rsidRPr="000F74CB">
        <w:rPr>
          <w:bCs/>
          <w:color w:val="C00000"/>
        </w:rPr>
        <w:t xml:space="preserve">-00 московского времени </w:t>
      </w:r>
      <w:r w:rsidR="00696AA5">
        <w:rPr>
          <w:bCs/>
          <w:color w:val="C00000"/>
        </w:rPr>
        <w:t>06</w:t>
      </w:r>
      <w:r w:rsidR="00D13A54" w:rsidRPr="000F74CB">
        <w:rPr>
          <w:bCs/>
          <w:color w:val="C00000"/>
        </w:rPr>
        <w:t>.</w:t>
      </w:r>
      <w:r w:rsidR="00CB4A91" w:rsidRPr="000F74CB">
        <w:rPr>
          <w:bCs/>
          <w:color w:val="C00000"/>
        </w:rPr>
        <w:t>0</w:t>
      </w:r>
      <w:r w:rsidR="00696AA5">
        <w:rPr>
          <w:bCs/>
          <w:color w:val="C00000"/>
        </w:rPr>
        <w:t>5</w:t>
      </w:r>
      <w:bookmarkStart w:id="1" w:name="_GoBack"/>
      <w:bookmarkEnd w:id="1"/>
      <w:r w:rsidR="00D13A54" w:rsidRPr="000F74CB">
        <w:rPr>
          <w:bCs/>
          <w:color w:val="C00000"/>
        </w:rPr>
        <w:t>.202</w:t>
      </w:r>
      <w:r w:rsidR="00CB4A91" w:rsidRPr="000F74CB">
        <w:rPr>
          <w:bCs/>
          <w:color w:val="C00000"/>
        </w:rPr>
        <w:t>4</w:t>
      </w:r>
      <w:r w:rsidR="00D13A54" w:rsidRPr="000F74CB">
        <w:rPr>
          <w:bCs/>
          <w:color w:val="C00000"/>
        </w:rPr>
        <w:t>г</w:t>
      </w:r>
      <w:r w:rsidR="00D13A54" w:rsidRPr="000F74CB">
        <w:rPr>
          <w:bCs/>
        </w:rPr>
        <w:t>.</w:t>
      </w:r>
      <w:r w:rsidRPr="000F74CB">
        <w:rPr>
          <w:bCs/>
        </w:rPr>
        <w:t xml:space="preserve"> </w:t>
      </w:r>
    </w:p>
    <w:p w:rsidR="00B5493D" w:rsidRPr="00BD0EFF" w:rsidRDefault="00B5493D" w:rsidP="00D13A54">
      <w:pPr>
        <w:pStyle w:val="ab"/>
        <w:numPr>
          <w:ilvl w:val="1"/>
          <w:numId w:val="28"/>
        </w:numPr>
        <w:tabs>
          <w:tab w:val="left" w:pos="426"/>
        </w:tabs>
        <w:ind w:left="0" w:firstLine="0"/>
        <w:jc w:val="both"/>
        <w:rPr>
          <w:b/>
          <w:bCs/>
          <w:shd w:val="clear" w:color="auto" w:fill="FFFFFF"/>
        </w:rPr>
      </w:pPr>
      <w:r w:rsidRPr="006E42AC">
        <w:t>Заявка действительна в течение срока, указанного Участником в письме о подаче оферты. В</w:t>
      </w:r>
      <w:r w:rsidRPr="00874B50">
        <w:t xml:space="preserve"> любом случае этот срок не должен быть менее чем 90 календарных дней со дня, следующего за днем окончания приема Заявок</w:t>
      </w:r>
      <w:r>
        <w:t>.</w:t>
      </w:r>
    </w:p>
    <w:p w:rsidR="00BD0EFF" w:rsidRPr="00BD0EFF" w:rsidRDefault="00BD0EFF" w:rsidP="00BD0EFF">
      <w:pPr>
        <w:jc w:val="both"/>
      </w:pPr>
      <w:r w:rsidRPr="000C5DEC">
        <w:t>1.</w:t>
      </w:r>
      <w:r>
        <w:t>5</w:t>
      </w:r>
      <w:r w:rsidRPr="000C5DEC">
        <w:t xml:space="preserve">. Стоимость предложения в системе </w:t>
      </w:r>
      <w:r w:rsidRPr="000C5DEC">
        <w:rPr>
          <w:lang w:val="en-US"/>
        </w:rPr>
        <w:t>SRM</w:t>
      </w:r>
      <w:r w:rsidRPr="000C5DEC">
        <w:t xml:space="preserve"> подается без учета НДС.</w:t>
      </w:r>
    </w:p>
    <w:p w:rsidR="00673BE4" w:rsidRPr="00673BE4" w:rsidRDefault="00673BE4" w:rsidP="00673BE4">
      <w:pPr>
        <w:pStyle w:val="ab"/>
        <w:ind w:left="0"/>
        <w:jc w:val="both"/>
      </w:pPr>
      <w:r w:rsidRPr="00673BE4">
        <w:t>1.</w:t>
      </w:r>
      <w:r w:rsidR="00BD0EFF">
        <w:t>6</w:t>
      </w:r>
      <w:r w:rsidRPr="00673BE4">
        <w:t>. Отбор субподрядчиков будет проводиться по двум критериям:</w:t>
      </w:r>
    </w:p>
    <w:p w:rsidR="00673BE4" w:rsidRPr="0034453D" w:rsidRDefault="00673BE4" w:rsidP="00673BE4">
      <w:pPr>
        <w:pStyle w:val="ab"/>
        <w:ind w:left="0"/>
        <w:jc w:val="both"/>
      </w:pPr>
      <w:r>
        <w:t>1.</w:t>
      </w:r>
      <w:r w:rsidR="00BD0EFF">
        <w:t>6</w:t>
      </w:r>
      <w:r>
        <w:t xml:space="preserve">.1. </w:t>
      </w:r>
      <w:r w:rsidRPr="0034453D">
        <w:t xml:space="preserve">Техническая оценка - соответствие требованиям ТЗ; </w:t>
      </w:r>
    </w:p>
    <w:p w:rsidR="00673BE4" w:rsidRPr="00673BE4" w:rsidRDefault="00673BE4" w:rsidP="00673BE4">
      <w:pPr>
        <w:pStyle w:val="ab"/>
        <w:ind w:left="0"/>
        <w:jc w:val="both"/>
      </w:pPr>
      <w:r>
        <w:t>1.</w:t>
      </w:r>
      <w:r w:rsidR="00BD0EFF">
        <w:t>6</w:t>
      </w:r>
      <w:r>
        <w:t xml:space="preserve">.2. </w:t>
      </w:r>
      <w:r w:rsidRPr="0034453D">
        <w:t xml:space="preserve">Коммерческая оценка. </w:t>
      </w:r>
    </w:p>
    <w:p w:rsidR="00BD0EFF" w:rsidRPr="00BD0EFF" w:rsidRDefault="00BD0EFF" w:rsidP="00BD0EFF">
      <w:pPr>
        <w:jc w:val="both"/>
        <w:rPr>
          <w:b/>
        </w:rPr>
      </w:pPr>
      <w:r w:rsidRPr="00BD0EFF">
        <w:t xml:space="preserve">1.7. </w:t>
      </w:r>
      <w:r>
        <w:t>П</w:t>
      </w:r>
      <w:r w:rsidRPr="00BD0EFF">
        <w:t>роведение переторжки (регулировани</w:t>
      </w:r>
      <w:r>
        <w:t>е</w:t>
      </w:r>
      <w:r w:rsidRPr="00BD0EFF">
        <w:t xml:space="preserve"> цены) и коммерческих переговоров</w:t>
      </w:r>
      <w:r>
        <w:t xml:space="preserve"> допускается по</w:t>
      </w:r>
      <w:r w:rsidRPr="00BD0EFF">
        <w:t xml:space="preserve"> решению Организатора закупки </w:t>
      </w:r>
      <w:r>
        <w:t>в рамках проведения коммерческой оценки</w:t>
      </w:r>
      <w:r w:rsidRPr="00BD0EFF">
        <w:t>. </w:t>
      </w:r>
    </w:p>
    <w:p w:rsidR="00BD0EFF" w:rsidRPr="000C5DEC" w:rsidRDefault="00457138" w:rsidP="000C5DEC">
      <w:pPr>
        <w:jc w:val="both"/>
      </w:pPr>
      <w:r>
        <w:t>1.8. Организатор закупки имеет право отказаться от всех полученных предложений по любой причине или прекратить процедуру запроса предложений в любой момент</w:t>
      </w:r>
      <w:r w:rsidR="00105697">
        <w:t>,</w:t>
      </w:r>
      <w:r>
        <w:t xml:space="preserve"> не неся при этом никакой ответственности перед участниками.</w:t>
      </w:r>
    </w:p>
    <w:p w:rsidR="009073B5" w:rsidRDefault="009073B5" w:rsidP="009073B5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FB1781" w:rsidRPr="000C5DEC" w:rsidRDefault="00FB1781" w:rsidP="009073B5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B95193" w:rsidRDefault="00D10782" w:rsidP="005F6DF3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2. Особые условия</w:t>
      </w:r>
    </w:p>
    <w:p w:rsidR="00226F5C" w:rsidRPr="00226F5C" w:rsidRDefault="00226F5C" w:rsidP="00345807">
      <w:pPr>
        <w:pStyle w:val="ab"/>
        <w:tabs>
          <w:tab w:val="left" w:pos="426"/>
        </w:tabs>
        <w:ind w:left="0"/>
        <w:jc w:val="both"/>
        <w:rPr>
          <w:bCs/>
          <w:shd w:val="clear" w:color="auto" w:fill="FFFFFF"/>
        </w:rPr>
      </w:pPr>
      <w:r>
        <w:rPr>
          <w:bCs/>
          <w:shd w:val="clear" w:color="auto" w:fill="FFFFFF"/>
        </w:rPr>
        <w:t>2.1.</w:t>
      </w:r>
      <w:r>
        <w:rPr>
          <w:bCs/>
          <w:shd w:val="clear" w:color="auto" w:fill="FFFFFF"/>
        </w:rPr>
        <w:tab/>
      </w:r>
      <w:r w:rsidR="004B2029">
        <w:rPr>
          <w:bCs/>
          <w:shd w:val="clear" w:color="auto" w:fill="FFFFFF"/>
        </w:rPr>
        <w:t>Расчет с</w:t>
      </w:r>
      <w:r>
        <w:rPr>
          <w:bCs/>
          <w:shd w:val="clear" w:color="auto" w:fill="FFFFFF"/>
        </w:rPr>
        <w:t>тоимост</w:t>
      </w:r>
      <w:r w:rsidR="004B2029">
        <w:rPr>
          <w:bCs/>
          <w:shd w:val="clear" w:color="auto" w:fill="FFFFFF"/>
        </w:rPr>
        <w:t>и</w:t>
      </w:r>
      <w:r>
        <w:rPr>
          <w:bCs/>
          <w:shd w:val="clear" w:color="auto" w:fill="FFFFFF"/>
        </w:rPr>
        <w:t xml:space="preserve"> работ долж</w:t>
      </w:r>
      <w:r w:rsidR="004B2029">
        <w:rPr>
          <w:bCs/>
          <w:shd w:val="clear" w:color="auto" w:fill="FFFFFF"/>
        </w:rPr>
        <w:t>ен</w:t>
      </w:r>
      <w:r>
        <w:rPr>
          <w:bCs/>
          <w:shd w:val="clear" w:color="auto" w:fill="FFFFFF"/>
        </w:rPr>
        <w:t xml:space="preserve"> быть оформлен как </w:t>
      </w:r>
      <w:r w:rsidR="00345807" w:rsidRPr="00345807">
        <w:rPr>
          <w:bCs/>
          <w:shd w:val="clear" w:color="auto" w:fill="FFFFFF"/>
        </w:rPr>
        <w:t xml:space="preserve">Сводная таблица стоимости выполнения </w:t>
      </w:r>
      <w:r w:rsidR="004B2029">
        <w:rPr>
          <w:bCs/>
          <w:shd w:val="clear" w:color="auto" w:fill="FFFFFF"/>
        </w:rPr>
        <w:t>работ/оказания услуг (форма 3) с учетом требований п. 11.3 Технического задания.</w:t>
      </w:r>
    </w:p>
    <w:p w:rsidR="00D10782" w:rsidRPr="00B95193" w:rsidRDefault="00D10782" w:rsidP="005F6DF3">
      <w:pPr>
        <w:pStyle w:val="ab"/>
        <w:tabs>
          <w:tab w:val="left" w:pos="426"/>
        </w:tabs>
        <w:ind w:left="0"/>
        <w:jc w:val="both"/>
        <w:rPr>
          <w:b/>
          <w:bCs/>
          <w:shd w:val="clear" w:color="auto" w:fill="FFFFFF"/>
        </w:rPr>
      </w:pPr>
    </w:p>
    <w:p w:rsidR="00D10782" w:rsidRDefault="00D10782" w:rsidP="00D10782">
      <w:pPr>
        <w:tabs>
          <w:tab w:val="left" w:pos="993"/>
          <w:tab w:val="left" w:pos="1134"/>
        </w:tabs>
        <w:jc w:val="both"/>
        <w:rPr>
          <w:b/>
        </w:rPr>
      </w:pPr>
      <w:r>
        <w:rPr>
          <w:b/>
        </w:rPr>
        <w:t xml:space="preserve">3. </w:t>
      </w:r>
      <w:r w:rsidR="00B463D0" w:rsidRPr="00D10782">
        <w:rPr>
          <w:b/>
        </w:rPr>
        <w:t xml:space="preserve">Общие требования к </w:t>
      </w:r>
      <w:r w:rsidR="008A40D2" w:rsidRPr="00D10782">
        <w:rPr>
          <w:b/>
        </w:rPr>
        <w:t>Заявке на участи</w:t>
      </w:r>
    </w:p>
    <w:p w:rsidR="003D45F6" w:rsidRPr="00D10782" w:rsidRDefault="00D10782" w:rsidP="00D10782">
      <w:pPr>
        <w:tabs>
          <w:tab w:val="left" w:pos="993"/>
          <w:tab w:val="left" w:pos="1134"/>
        </w:tabs>
        <w:jc w:val="both"/>
        <w:rPr>
          <w:b/>
        </w:rPr>
      </w:pPr>
      <w:r>
        <w:t xml:space="preserve">3.1. </w:t>
      </w:r>
      <w:r w:rsidR="003D45F6">
        <w:t xml:space="preserve">Формы документов, которые необходимо подготовить и подать в составе заявки, с инструкциями по заполнению, приведены в </w:t>
      </w:r>
      <w:r w:rsidR="00AC3917">
        <w:t>П</w:t>
      </w:r>
      <w:r w:rsidR="003D45F6">
        <w:t>риложении</w:t>
      </w:r>
      <w:r w:rsidR="00AC3917">
        <w:t xml:space="preserve"> №</w:t>
      </w:r>
      <w:r w:rsidR="003D45F6">
        <w:t>3 к настоящему Извещению, включающе</w:t>
      </w:r>
      <w:r w:rsidR="00EF1B4E">
        <w:t>м</w:t>
      </w:r>
      <w:r w:rsidR="003D45F6">
        <w:t>:</w:t>
      </w:r>
    </w:p>
    <w:p w:rsidR="003D45F6" w:rsidRDefault="00D10782" w:rsidP="00D10782">
      <w:pPr>
        <w:tabs>
          <w:tab w:val="left" w:pos="709"/>
          <w:tab w:val="left" w:pos="1134"/>
        </w:tabs>
        <w:jc w:val="both"/>
      </w:pPr>
      <w:r>
        <w:t>3</w:t>
      </w:r>
      <w:r w:rsidR="003D45F6">
        <w:t xml:space="preserve">.1.1. </w:t>
      </w:r>
      <w:r w:rsidR="003D45F6">
        <w:tab/>
        <w:t>Письмо о подаче оферты;</w:t>
      </w:r>
    </w:p>
    <w:p w:rsidR="00355EA7" w:rsidRPr="003D45F6" w:rsidRDefault="00D10782" w:rsidP="003D45F6">
      <w:pPr>
        <w:tabs>
          <w:tab w:val="left" w:pos="709"/>
          <w:tab w:val="left" w:pos="993"/>
          <w:tab w:val="left" w:pos="1134"/>
        </w:tabs>
        <w:jc w:val="both"/>
      </w:pPr>
      <w:r>
        <w:t>3</w:t>
      </w:r>
      <w:r w:rsidR="003D45F6">
        <w:t>.1.2.</w:t>
      </w:r>
      <w:r w:rsidR="003D45F6">
        <w:tab/>
      </w:r>
      <w:r w:rsidR="00355EA7">
        <w:t>Техническое предложение на выполнение работ/оказание услуг (форма 1);</w:t>
      </w:r>
    </w:p>
    <w:p w:rsidR="00355EA7" w:rsidRPr="003D45F6" w:rsidRDefault="00D10782" w:rsidP="003D45F6">
      <w:pPr>
        <w:tabs>
          <w:tab w:val="left" w:pos="709"/>
          <w:tab w:val="left" w:pos="1134"/>
        </w:tabs>
        <w:jc w:val="both"/>
        <w:rPr>
          <w:b/>
        </w:rPr>
      </w:pPr>
      <w:r>
        <w:t>3</w:t>
      </w:r>
      <w:r w:rsidR="003D45F6">
        <w:t>.1.3.</w:t>
      </w:r>
      <w:r w:rsidR="003D45F6">
        <w:tab/>
      </w:r>
      <w:r w:rsidR="00355EA7">
        <w:t>График выполнения работ/оказания услуг (форма 2);</w:t>
      </w:r>
    </w:p>
    <w:p w:rsidR="003C4BB1" w:rsidRDefault="00D10782" w:rsidP="00D10782">
      <w:pPr>
        <w:tabs>
          <w:tab w:val="left" w:pos="709"/>
          <w:tab w:val="left" w:pos="851"/>
          <w:tab w:val="left" w:pos="1134"/>
        </w:tabs>
        <w:jc w:val="both"/>
      </w:pPr>
      <w:r>
        <w:t xml:space="preserve">3.1.4. </w:t>
      </w:r>
      <w:r w:rsidR="000D6F0B" w:rsidRPr="000D6F0B">
        <w:t xml:space="preserve">Сводная таблица стоимости выполнения работ/оказания услуг </w:t>
      </w:r>
      <w:r w:rsidR="00355EA7">
        <w:t>(форма 3);</w:t>
      </w:r>
      <w:r w:rsidR="00D13A54" w:rsidRPr="00D13A54">
        <w:t xml:space="preserve"> </w:t>
      </w:r>
    </w:p>
    <w:p w:rsidR="00B463D0" w:rsidRDefault="003C4BB1" w:rsidP="003C4BB1">
      <w:pPr>
        <w:pStyle w:val="ab"/>
        <w:tabs>
          <w:tab w:val="left" w:pos="709"/>
          <w:tab w:val="left" w:pos="851"/>
          <w:tab w:val="left" w:pos="1134"/>
        </w:tabs>
        <w:ind w:left="0"/>
        <w:jc w:val="both"/>
      </w:pPr>
      <w:r>
        <w:t>К</w:t>
      </w:r>
      <w:r w:rsidR="00D13A54">
        <w:t xml:space="preserve"> сводной </w:t>
      </w:r>
      <w:r w:rsidR="00B463D0" w:rsidRPr="00B95587">
        <w:t>таблице стоимости выполнения работ ОБЯЗАТЕЛЬНО прикладываются:</w:t>
      </w:r>
    </w:p>
    <w:p w:rsidR="00B463D0" w:rsidRDefault="003C4BB1" w:rsidP="003C4BB1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-</w:t>
      </w:r>
      <w:r w:rsidR="00B463D0">
        <w:t xml:space="preserve"> ведомость </w:t>
      </w:r>
      <w:r w:rsidR="000C5841">
        <w:t xml:space="preserve">оборудования и </w:t>
      </w:r>
      <w:r w:rsidR="00B463D0">
        <w:t xml:space="preserve">материалов (форма </w:t>
      </w:r>
      <w:r w:rsidR="004704AA">
        <w:t>3</w:t>
      </w:r>
      <w:r w:rsidR="00B463D0">
        <w:t>.</w:t>
      </w:r>
      <w:r w:rsidR="000C5841" w:rsidRPr="000C5841">
        <w:t>2</w:t>
      </w:r>
      <w:r w:rsidR="00B463D0">
        <w:t>) в сканированном виде с подписью уполномоченного лица и печатью (применяется в случае использования материалов Участника в ходе выполнения работ / оказания услуг);</w:t>
      </w:r>
    </w:p>
    <w:p w:rsidR="00B463D0" w:rsidRDefault="003C4BB1" w:rsidP="003C4BB1">
      <w:pPr>
        <w:pStyle w:val="ab"/>
        <w:tabs>
          <w:tab w:val="left" w:pos="284"/>
          <w:tab w:val="left" w:pos="851"/>
          <w:tab w:val="left" w:pos="1134"/>
        </w:tabs>
        <w:ind w:left="0"/>
        <w:jc w:val="both"/>
      </w:pPr>
      <w:r>
        <w:t>-</w:t>
      </w:r>
      <w:r>
        <w:tab/>
      </w:r>
      <w:r w:rsidR="00B463D0" w:rsidRPr="00B95587">
        <w:t xml:space="preserve">локальные сметные расчеты в формате Гранд Сметы, </w:t>
      </w:r>
      <w:proofErr w:type="spellStart"/>
      <w:r w:rsidR="00B463D0" w:rsidRPr="00B95587">
        <w:t>Excel</w:t>
      </w:r>
      <w:proofErr w:type="spellEnd"/>
      <w:r w:rsidR="00B463D0" w:rsidRPr="00B95587">
        <w:t xml:space="preserve"> и сканированном виде, согласно приложению к техническому заданию, с примен</w:t>
      </w:r>
      <w:r w:rsidR="00B463D0">
        <w:t>ением понижающего коэффициента с подписью уполномоченного лица и печатью</w:t>
      </w:r>
      <w:r w:rsidR="00D13A54">
        <w:t>;</w:t>
      </w:r>
    </w:p>
    <w:p w:rsidR="00355EA7" w:rsidRPr="004704AA" w:rsidRDefault="00D10782" w:rsidP="004704AA">
      <w:pPr>
        <w:pStyle w:val="ab"/>
        <w:tabs>
          <w:tab w:val="left" w:pos="426"/>
          <w:tab w:val="left" w:pos="709"/>
          <w:tab w:val="left" w:pos="851"/>
          <w:tab w:val="left" w:pos="1134"/>
        </w:tabs>
        <w:ind w:left="0"/>
        <w:jc w:val="both"/>
      </w:pPr>
      <w:r>
        <w:t>3</w:t>
      </w:r>
      <w:r w:rsidR="004704AA">
        <w:t>.1.</w:t>
      </w:r>
      <w:r w:rsidR="007013E1">
        <w:t>5</w:t>
      </w:r>
      <w:r w:rsidR="004704AA">
        <w:t>.</w:t>
      </w:r>
      <w:r w:rsidR="00355EA7">
        <w:t xml:space="preserve"> </w:t>
      </w:r>
      <w:r w:rsidR="00C47DE1">
        <w:tab/>
      </w:r>
      <w:r w:rsidR="00355EA7">
        <w:t xml:space="preserve">Справка о согласии с проектом Договора (форма </w:t>
      </w:r>
      <w:r w:rsidR="007013E1">
        <w:t>4</w:t>
      </w:r>
      <w:r w:rsidR="00355EA7">
        <w:t>);</w:t>
      </w:r>
    </w:p>
    <w:p w:rsidR="00355EA7" w:rsidRPr="00D10782" w:rsidRDefault="00D10782" w:rsidP="00D10782">
      <w:pPr>
        <w:tabs>
          <w:tab w:val="left" w:pos="709"/>
          <w:tab w:val="left" w:pos="851"/>
          <w:tab w:val="left" w:pos="1134"/>
        </w:tabs>
        <w:jc w:val="both"/>
        <w:rPr>
          <w:b/>
        </w:rPr>
      </w:pPr>
      <w:r>
        <w:t xml:space="preserve">3.1.6.   </w:t>
      </w:r>
      <w:r w:rsidR="00355EA7">
        <w:t xml:space="preserve">Анкета Участника (форма </w:t>
      </w:r>
      <w:r w:rsidR="008C6DFD">
        <w:t>5</w:t>
      </w:r>
      <w:r w:rsidR="00355EA7">
        <w:t>);</w:t>
      </w:r>
    </w:p>
    <w:p w:rsidR="00355EA7" w:rsidRPr="00B463D0" w:rsidRDefault="00D10782" w:rsidP="00D10782">
      <w:pPr>
        <w:pStyle w:val="ab"/>
        <w:tabs>
          <w:tab w:val="left" w:pos="709"/>
          <w:tab w:val="left" w:pos="851"/>
          <w:tab w:val="left" w:pos="1134"/>
        </w:tabs>
        <w:ind w:left="0"/>
        <w:jc w:val="both"/>
        <w:rPr>
          <w:b/>
        </w:rPr>
      </w:pPr>
      <w:r>
        <w:t>3.1.7.</w:t>
      </w:r>
      <w:r>
        <w:tab/>
      </w:r>
      <w:r w:rsidR="00355EA7">
        <w:t xml:space="preserve">Информационное письмо о наличии/отсутствии у Участника (его сотрудников) конфликта интересов с сотрудниками Общества или компаниями группы ООО «Сибирская генерирующая компания» (форма </w:t>
      </w:r>
      <w:r w:rsidR="008C6DFD">
        <w:t>6</w:t>
      </w:r>
      <w:r w:rsidR="00355EA7">
        <w:t>);</w:t>
      </w:r>
    </w:p>
    <w:p w:rsidR="00355EA7" w:rsidRPr="00D10782" w:rsidRDefault="00D10782" w:rsidP="00D10782">
      <w:pPr>
        <w:tabs>
          <w:tab w:val="left" w:pos="709"/>
          <w:tab w:val="left" w:pos="1134"/>
        </w:tabs>
        <w:jc w:val="both"/>
        <w:rPr>
          <w:b/>
        </w:rPr>
      </w:pPr>
      <w:r>
        <w:t>3.1.8.</w:t>
      </w:r>
      <w:r>
        <w:tab/>
      </w:r>
      <w:r w:rsidR="00355EA7">
        <w:t xml:space="preserve">Справка о материально-технических ресурсах (форма </w:t>
      </w:r>
      <w:r w:rsidR="008C6DFD">
        <w:t>7</w:t>
      </w:r>
      <w:r w:rsidR="00355EA7">
        <w:t xml:space="preserve">) с приложением копий документов, подтверждающих соответствие </w:t>
      </w:r>
      <w:r w:rsidR="00E120F6">
        <w:t>«Т</w:t>
      </w:r>
      <w:r w:rsidR="00355EA7">
        <w:t>ребовани</w:t>
      </w:r>
      <w:r w:rsidR="00E120F6">
        <w:t>ям к участнику закупки</w:t>
      </w:r>
      <w:r w:rsidR="00E120F6" w:rsidRPr="00E120F6">
        <w:t>»</w:t>
      </w:r>
      <w:r w:rsidR="005117A7">
        <w:t xml:space="preserve"> (Приложение № 4 к настоящему Извещению)</w:t>
      </w:r>
      <w:r w:rsidR="00355EA7" w:rsidRPr="00E120F6">
        <w:t xml:space="preserve">; </w:t>
      </w:r>
    </w:p>
    <w:p w:rsidR="00355EA7" w:rsidRPr="00E120F6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3.1.9.</w:t>
      </w:r>
      <w:r>
        <w:tab/>
      </w:r>
      <w:r w:rsidR="00355EA7">
        <w:t xml:space="preserve">Справка о кадровых ресурсах (форма </w:t>
      </w:r>
      <w:r w:rsidR="008C6DFD">
        <w:t>8</w:t>
      </w:r>
      <w:r w:rsidR="00355EA7">
        <w:t xml:space="preserve">) с приложением копий документов, подтверждающих соответствие </w:t>
      </w:r>
      <w:r w:rsidR="00E120F6">
        <w:t>«Т</w:t>
      </w:r>
      <w:r w:rsidR="00355EA7">
        <w:t>ребовани</w:t>
      </w:r>
      <w:r w:rsidR="00E120F6">
        <w:t>ям к участнику закупки</w:t>
      </w:r>
      <w:r w:rsidR="00E120F6" w:rsidRPr="00E120F6">
        <w:t>»</w:t>
      </w:r>
      <w:r w:rsidR="005117A7">
        <w:t xml:space="preserve"> </w:t>
      </w:r>
      <w:r w:rsidR="005117A7" w:rsidRPr="005117A7">
        <w:t>(Приложение № 4 к настоящему Извещению</w:t>
      </w:r>
      <w:r w:rsidR="005117A7">
        <w:t>)</w:t>
      </w:r>
      <w:r w:rsidR="00355EA7" w:rsidRPr="00E120F6">
        <w:t>;</w:t>
      </w:r>
    </w:p>
    <w:p w:rsidR="00355EA7" w:rsidRPr="00B463D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3.1.10.</w:t>
      </w:r>
      <w:r>
        <w:tab/>
      </w:r>
      <w:r w:rsidR="00355EA7">
        <w:t xml:space="preserve">Справка о перечне и годовых объемах выполнения аналогичных договоров (форма </w:t>
      </w:r>
      <w:r w:rsidR="008C6DFD">
        <w:t>9</w:t>
      </w:r>
      <w:r w:rsidR="00355EA7">
        <w:t>);</w:t>
      </w:r>
    </w:p>
    <w:p w:rsidR="00355EA7" w:rsidRPr="00B463D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3.1.11.</w:t>
      </w:r>
      <w:r>
        <w:tab/>
      </w:r>
      <w:r w:rsidR="00355EA7">
        <w:t>Лист оценки соответствия Участника требованиям промышленной, пожарной безопасности и требований охраны труда (форма 1</w:t>
      </w:r>
      <w:r w:rsidR="008C6DFD">
        <w:t>0</w:t>
      </w:r>
      <w:r w:rsidR="00355EA7">
        <w:t xml:space="preserve">) </w:t>
      </w:r>
      <w:r w:rsidR="00355EA7"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3.1.12.</w:t>
      </w:r>
      <w:r>
        <w:tab/>
      </w:r>
      <w:r w:rsidR="00355EA7">
        <w:t>Перечень документации по обеспечению требований промышленной, пожарной безопасности и охраны труда при выполнении работ подрядчиком (форма 1</w:t>
      </w:r>
      <w:r w:rsidR="008C6DFD">
        <w:t>1</w:t>
      </w:r>
      <w:r w:rsidR="00355EA7">
        <w:t xml:space="preserve">) </w:t>
      </w:r>
      <w:r w:rsidR="00355EA7" w:rsidRPr="00B463D0">
        <w:rPr>
          <w:i/>
          <w:color w:val="C00000"/>
        </w:rPr>
        <w:t>(при наличии требований в Техническом задании);</w:t>
      </w:r>
    </w:p>
    <w:p w:rsidR="00355EA7" w:rsidRPr="00B463D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3.1.13.</w:t>
      </w:r>
      <w:r>
        <w:tab/>
      </w:r>
      <w:r w:rsidR="00355EA7">
        <w:t>Информационная карта (форма 1</w:t>
      </w:r>
      <w:r w:rsidR="008C6DFD">
        <w:t>2</w:t>
      </w:r>
      <w:r w:rsidR="00355EA7">
        <w:t>);</w:t>
      </w:r>
    </w:p>
    <w:p w:rsidR="00355EA7" w:rsidRPr="00B463D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3.1.14.</w:t>
      </w:r>
      <w:r>
        <w:tab/>
      </w:r>
      <w:r w:rsidR="00355EA7">
        <w:t>Справка об участии в судебных разбирательствах (форма 1</w:t>
      </w:r>
      <w:r w:rsidR="008C6DFD">
        <w:t>3</w:t>
      </w:r>
      <w:r w:rsidR="00355EA7">
        <w:t>);</w:t>
      </w:r>
    </w:p>
    <w:p w:rsidR="00C93E80" w:rsidRPr="00C93E80" w:rsidRDefault="00D10782" w:rsidP="00D10782">
      <w:pPr>
        <w:pStyle w:val="ab"/>
        <w:tabs>
          <w:tab w:val="left" w:pos="709"/>
          <w:tab w:val="left" w:pos="1134"/>
        </w:tabs>
        <w:ind w:left="0"/>
        <w:jc w:val="both"/>
        <w:rPr>
          <w:b/>
        </w:rPr>
      </w:pPr>
      <w:r>
        <w:t>3.1.15.</w:t>
      </w:r>
      <w:r>
        <w:tab/>
        <w:t>С</w:t>
      </w:r>
      <w:r w:rsidR="00355EA7">
        <w:t>правка, подтверждающая отсутствие введенных в отношении компании санкций (форма 1</w:t>
      </w:r>
      <w:r w:rsidR="008C6DFD">
        <w:t>4</w:t>
      </w:r>
      <w:r w:rsidR="00355EA7">
        <w:t>);</w:t>
      </w:r>
    </w:p>
    <w:p w:rsidR="00891EB7" w:rsidRPr="00891EB7" w:rsidRDefault="00D10782" w:rsidP="00C93E80">
      <w:pPr>
        <w:pStyle w:val="ab"/>
        <w:tabs>
          <w:tab w:val="left" w:pos="709"/>
          <w:tab w:val="left" w:pos="1134"/>
        </w:tabs>
        <w:ind w:left="0"/>
        <w:jc w:val="both"/>
      </w:pPr>
      <w:r>
        <w:t>3</w:t>
      </w:r>
      <w:r w:rsidR="00C93E80" w:rsidRPr="00C93E80">
        <w:t>.</w:t>
      </w:r>
      <w:r w:rsidR="00200A64">
        <w:t>2</w:t>
      </w:r>
      <w:r w:rsidR="00C93E80" w:rsidRPr="00C93E80">
        <w:t>.</w:t>
      </w:r>
      <w:r w:rsidR="00891EB7">
        <w:rPr>
          <w:b/>
        </w:rPr>
        <w:t xml:space="preserve"> </w:t>
      </w:r>
      <w:r w:rsidR="00C93E80">
        <w:tab/>
      </w:r>
      <w:r w:rsidR="00891EB7" w:rsidRPr="00891EB7">
        <w:t>Документы, подтверждающие право владения на офисное /складское/ производственное помещение на праве собственности, либо аренды, либо ином праве в соответствии с действующим законодательством РФ (копия, заверенная участником);</w:t>
      </w:r>
    </w:p>
    <w:p w:rsidR="003F1E87" w:rsidRDefault="005B4526" w:rsidP="003F1E87">
      <w:pPr>
        <w:pStyle w:val="ab"/>
        <w:tabs>
          <w:tab w:val="left" w:pos="709"/>
          <w:tab w:val="left" w:pos="993"/>
          <w:tab w:val="left" w:pos="1134"/>
        </w:tabs>
        <w:ind w:left="0"/>
        <w:jc w:val="both"/>
      </w:pPr>
      <w:r>
        <w:tab/>
      </w:r>
      <w:r w:rsidR="003D45F6" w:rsidRPr="003D45F6">
        <w:t xml:space="preserve"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</w:t>
      </w:r>
      <w:r w:rsidR="00B83916">
        <w:t>-</w:t>
      </w:r>
      <w:r w:rsidR="003D45F6" w:rsidRPr="003D45F6">
        <w:t xml:space="preserve"> уполномоченного лица). В последнем случае оригинал доверенности прикладывается к Предложению.</w:t>
      </w:r>
    </w:p>
    <w:p w:rsidR="00355EA7" w:rsidRPr="003F1E87" w:rsidRDefault="003F1E87" w:rsidP="003F1E87">
      <w:pPr>
        <w:pStyle w:val="ab"/>
        <w:tabs>
          <w:tab w:val="left" w:pos="709"/>
          <w:tab w:val="left" w:pos="993"/>
          <w:tab w:val="left" w:pos="1134"/>
        </w:tabs>
        <w:ind w:left="0"/>
        <w:jc w:val="both"/>
      </w:pPr>
      <w:r w:rsidRPr="003F1E87">
        <w:rPr>
          <w:b/>
        </w:rPr>
        <w:t>4.</w:t>
      </w:r>
      <w:r>
        <w:t xml:space="preserve"> </w:t>
      </w:r>
      <w:r w:rsidR="00355EA7" w:rsidRPr="00B463D0">
        <w:rPr>
          <w:b/>
          <w:bCs/>
          <w:shd w:val="clear" w:color="auto" w:fill="FFFFFF"/>
        </w:rPr>
        <w:t xml:space="preserve">Требования к участникам процедуры: </w:t>
      </w:r>
    </w:p>
    <w:p w:rsidR="00C86A41" w:rsidRPr="00B463D0" w:rsidRDefault="00CB468B" w:rsidP="00CB468B">
      <w:pPr>
        <w:pStyle w:val="ab"/>
        <w:ind w:left="0"/>
        <w:jc w:val="both"/>
        <w:rPr>
          <w:b/>
          <w:bCs/>
          <w:shd w:val="clear" w:color="auto" w:fill="FFFFFF"/>
        </w:rPr>
      </w:pPr>
      <w:r>
        <w:t>4.</w:t>
      </w:r>
      <w:r w:rsidR="00E249F5">
        <w:t>1</w:t>
      </w:r>
      <w:r>
        <w:t>.</w:t>
      </w:r>
      <w:r>
        <w:tab/>
      </w:r>
      <w:r w:rsidR="00355EA7">
        <w:t>Наличие разрешительной документации на выполнение работ</w:t>
      </w:r>
      <w:r w:rsidR="00B463D0">
        <w:rPr>
          <w:rFonts w:eastAsia="Calibri"/>
          <w:b/>
        </w:rPr>
        <w:t>;</w:t>
      </w:r>
    </w:p>
    <w:p w:rsidR="00355EA7" w:rsidRPr="00B463D0" w:rsidRDefault="00CB468B" w:rsidP="00CB468B">
      <w:pPr>
        <w:pStyle w:val="ab"/>
        <w:ind w:left="0"/>
        <w:jc w:val="both"/>
        <w:rPr>
          <w:b/>
          <w:bCs/>
          <w:shd w:val="clear" w:color="auto" w:fill="FFFFFF"/>
        </w:rPr>
      </w:pPr>
      <w:r>
        <w:t>4.</w:t>
      </w:r>
      <w:r w:rsidR="00E249F5">
        <w:t>2</w:t>
      </w:r>
      <w:r>
        <w:t>.</w:t>
      </w:r>
      <w:r>
        <w:tab/>
      </w:r>
      <w:r w:rsidR="00355EA7">
        <w:t>Наличие соответствующих материально-технических и кадровых ре</w:t>
      </w:r>
      <w:r w:rsidR="00B463D0">
        <w:t>сурсов для исполнения Договора;</w:t>
      </w:r>
    </w:p>
    <w:p w:rsidR="00355EA7" w:rsidRPr="0034453D" w:rsidRDefault="003E1EC2" w:rsidP="003E1EC2">
      <w:pPr>
        <w:pStyle w:val="ab"/>
        <w:ind w:left="0"/>
        <w:jc w:val="both"/>
        <w:rPr>
          <w:b/>
          <w:bCs/>
          <w:shd w:val="clear" w:color="auto" w:fill="FFFFFF"/>
        </w:rPr>
      </w:pPr>
      <w:r>
        <w:lastRenderedPageBreak/>
        <w:t>4.</w:t>
      </w:r>
      <w:r w:rsidR="00345807">
        <w:t>3</w:t>
      </w:r>
      <w:r>
        <w:t>.</w:t>
      </w:r>
      <w:r>
        <w:tab/>
      </w:r>
      <w:r w:rsidR="00E249F5">
        <w:t>У</w:t>
      </w:r>
      <w:r w:rsidR="00355EA7">
        <w:t xml:space="preserve">частник не находится под процедурой банкротства, в процессе ликвидации или реорганизации, на его имущество не наложен арест (подтверждается Участником письменно в </w:t>
      </w:r>
      <w:r w:rsidR="00355EA7" w:rsidRPr="0034453D">
        <w:t>произвольной форме).</w:t>
      </w:r>
    </w:p>
    <w:p w:rsidR="00E238D0" w:rsidRDefault="00E40940" w:rsidP="00355EA7">
      <w:pPr>
        <w:tabs>
          <w:tab w:val="left" w:pos="851"/>
          <w:tab w:val="left" w:pos="993"/>
        </w:tabs>
        <w:ind w:firstLine="709"/>
        <w:jc w:val="both"/>
      </w:pPr>
      <w:r>
        <w:t>В полном объеме</w:t>
      </w:r>
      <w:r w:rsidR="00E238D0">
        <w:t xml:space="preserve"> требования </w:t>
      </w:r>
      <w:r>
        <w:t xml:space="preserve">к участникам закупки </w:t>
      </w:r>
      <w:r w:rsidR="00474874">
        <w:t>указаны</w:t>
      </w:r>
      <w:r w:rsidR="00E238D0">
        <w:t xml:space="preserve"> в </w:t>
      </w:r>
      <w:r w:rsidR="00AC68A0">
        <w:t>п.12 Технического задания</w:t>
      </w:r>
      <w:r w:rsidR="00CE7823">
        <w:t>.</w:t>
      </w:r>
    </w:p>
    <w:p w:rsidR="00355EA7" w:rsidRDefault="00355EA7" w:rsidP="00355EA7">
      <w:pPr>
        <w:ind w:firstLine="709"/>
        <w:jc w:val="both"/>
        <w:rPr>
          <w:bCs/>
          <w:i/>
          <w:shd w:val="clear" w:color="auto" w:fill="FFFFFF"/>
        </w:rPr>
      </w:pP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b/>
          <w:bCs/>
          <w:sz w:val="24"/>
          <w:shd w:val="clear" w:color="auto" w:fill="FFFFFF"/>
        </w:rPr>
      </w:pPr>
      <w:r>
        <w:rPr>
          <w:b/>
          <w:bCs/>
          <w:sz w:val="24"/>
          <w:shd w:val="clear" w:color="auto" w:fill="FFFFFF"/>
        </w:rPr>
        <w:t xml:space="preserve">Список приложений к данному </w:t>
      </w:r>
      <w:r w:rsidR="004A7A4E">
        <w:rPr>
          <w:b/>
          <w:bCs/>
          <w:sz w:val="24"/>
          <w:shd w:val="clear" w:color="auto" w:fill="FFFFFF"/>
        </w:rPr>
        <w:t>извещению</w:t>
      </w:r>
      <w:r>
        <w:rPr>
          <w:b/>
          <w:bCs/>
          <w:sz w:val="24"/>
          <w:shd w:val="clear" w:color="auto" w:fill="FFFFFF"/>
        </w:rPr>
        <w:t xml:space="preserve">: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1:</w:t>
      </w:r>
      <w:r>
        <w:rPr>
          <w:i/>
          <w:sz w:val="24"/>
        </w:rPr>
        <w:tab/>
        <w:t xml:space="preserve">Техническое задание 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 xml:space="preserve">Приложение № 2: </w:t>
      </w:r>
      <w:r>
        <w:rPr>
          <w:i/>
          <w:sz w:val="24"/>
        </w:rPr>
        <w:tab/>
        <w:t>Проект договора</w:t>
      </w:r>
    </w:p>
    <w:p w:rsidR="00355EA7" w:rsidRDefault="00355EA7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3:</w:t>
      </w:r>
      <w:r>
        <w:rPr>
          <w:i/>
          <w:sz w:val="24"/>
        </w:rPr>
        <w:tab/>
        <w:t>Форм</w:t>
      </w:r>
      <w:r w:rsidR="00C73CEF">
        <w:rPr>
          <w:i/>
          <w:sz w:val="24"/>
        </w:rPr>
        <w:t>ы</w:t>
      </w:r>
    </w:p>
    <w:p w:rsidR="00355EA7" w:rsidRDefault="001315CF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  <w:r>
        <w:rPr>
          <w:i/>
          <w:sz w:val="24"/>
        </w:rPr>
        <w:t>Приложение № 4:</w:t>
      </w:r>
      <w:r>
        <w:rPr>
          <w:i/>
          <w:sz w:val="24"/>
        </w:rPr>
        <w:tab/>
        <w:t>Требования к участнику закупки</w:t>
      </w:r>
    </w:p>
    <w:p w:rsidR="001315CF" w:rsidRDefault="001315CF" w:rsidP="00355EA7">
      <w:pPr>
        <w:pStyle w:val="ac"/>
        <w:tabs>
          <w:tab w:val="left" w:pos="851"/>
        </w:tabs>
        <w:spacing w:line="240" w:lineRule="auto"/>
        <w:ind w:firstLine="709"/>
        <w:rPr>
          <w:i/>
          <w:sz w:val="24"/>
        </w:rPr>
      </w:pPr>
    </w:p>
    <w:p w:rsidR="00355EA7" w:rsidRDefault="00355EA7" w:rsidP="00355EA7">
      <w:pPr>
        <w:tabs>
          <w:tab w:val="left" w:pos="2580"/>
        </w:tabs>
        <w:ind w:firstLine="709"/>
        <w:jc w:val="both"/>
        <w:rPr>
          <w:b/>
        </w:rPr>
      </w:pPr>
      <w:r>
        <w:t xml:space="preserve">       </w:t>
      </w:r>
      <w:r>
        <w:rPr>
          <w:sz w:val="20"/>
          <w:szCs w:val="20"/>
        </w:rPr>
        <w:t>*Данный запрос не является офертой или извещением о проведении торгов на понижение, не дает никаких прав участникам и не влечет возникновения каких-либо обязательств со стороны Общества, кроме непосредственно указанных в запросе</w:t>
      </w:r>
    </w:p>
    <w:p w:rsidR="00BC43E0" w:rsidRDefault="00BC43E0" w:rsidP="00BC43E0">
      <w:pPr>
        <w:jc w:val="both"/>
        <w:rPr>
          <w:b/>
        </w:rPr>
      </w:pPr>
    </w:p>
    <w:p w:rsidR="00BC43E0" w:rsidRDefault="00BC43E0" w:rsidP="00BC43E0">
      <w:pPr>
        <w:jc w:val="both"/>
        <w:rPr>
          <w:b/>
        </w:rPr>
      </w:pPr>
    </w:p>
    <w:p w:rsidR="0051076A" w:rsidRDefault="0051076A" w:rsidP="0051076A">
      <w:pPr>
        <w:jc w:val="both"/>
        <w:rPr>
          <w:b/>
        </w:rPr>
      </w:pPr>
      <w:r>
        <w:rPr>
          <w:b/>
        </w:rPr>
        <w:t xml:space="preserve">Заместитель </w:t>
      </w:r>
      <w:r w:rsidRPr="00ED107D">
        <w:rPr>
          <w:b/>
        </w:rPr>
        <w:t>директора по закупкам</w:t>
      </w:r>
      <w:r>
        <w:rPr>
          <w:b/>
        </w:rPr>
        <w:t xml:space="preserve"> </w:t>
      </w:r>
    </w:p>
    <w:p w:rsidR="00E44165" w:rsidRDefault="0051076A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Приморск</w:t>
      </w:r>
      <w:r w:rsidR="008004D4">
        <w:rPr>
          <w:b/>
        </w:rPr>
        <w:t xml:space="preserve">ого управления </w:t>
      </w:r>
      <w:r w:rsidR="00E44165">
        <w:rPr>
          <w:b/>
        </w:rPr>
        <w:t xml:space="preserve">по закупкам </w:t>
      </w:r>
    </w:p>
    <w:p w:rsidR="0051076A" w:rsidRDefault="008004D4" w:rsidP="0051076A">
      <w:pPr>
        <w:tabs>
          <w:tab w:val="left" w:pos="8222"/>
        </w:tabs>
        <w:jc w:val="both"/>
        <w:rPr>
          <w:b/>
        </w:rPr>
      </w:pPr>
      <w:r>
        <w:rPr>
          <w:b/>
        </w:rPr>
        <w:t>ОСП «</w:t>
      </w:r>
      <w:proofErr w:type="spellStart"/>
      <w:r>
        <w:rPr>
          <w:b/>
        </w:rPr>
        <w:t>Сиб</w:t>
      </w:r>
      <w:r w:rsidR="0034453D">
        <w:rPr>
          <w:b/>
        </w:rPr>
        <w:t>ирьэнергомонтаж</w:t>
      </w:r>
      <w:proofErr w:type="spellEnd"/>
      <w:r>
        <w:rPr>
          <w:b/>
        </w:rPr>
        <w:t>» АО «</w:t>
      </w:r>
      <w:proofErr w:type="spellStart"/>
      <w:r>
        <w:rPr>
          <w:b/>
        </w:rPr>
        <w:t>СибЭР</w:t>
      </w:r>
      <w:proofErr w:type="spellEnd"/>
      <w:r>
        <w:rPr>
          <w:b/>
        </w:rPr>
        <w:t>»</w:t>
      </w:r>
      <w:r w:rsidR="0034453D">
        <w:rPr>
          <w:b/>
        </w:rPr>
        <w:tab/>
        <w:t>А</w:t>
      </w:r>
      <w:r w:rsidR="0051076A">
        <w:rPr>
          <w:b/>
        </w:rPr>
        <w:t xml:space="preserve">.А. Бенедиктов </w:t>
      </w:r>
    </w:p>
    <w:p w:rsidR="00BC43E0" w:rsidRPr="00D25160" w:rsidRDefault="00BC43E0" w:rsidP="00BC43E0">
      <w:pPr>
        <w:rPr>
          <w:color w:val="808080" w:themeColor="background1" w:themeShade="80"/>
        </w:rPr>
      </w:pPr>
    </w:p>
    <w:p w:rsidR="00DE1868" w:rsidRDefault="00DE1868" w:rsidP="00355EA7">
      <w:pPr>
        <w:ind w:firstLine="709"/>
        <w:jc w:val="both"/>
        <w:rPr>
          <w:b/>
        </w:rPr>
      </w:pPr>
    </w:p>
    <w:sectPr w:rsidR="00DE1868" w:rsidSect="007769A8">
      <w:headerReference w:type="default" r:id="rId10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79C" w:rsidRDefault="00AC279C">
      <w:r>
        <w:separator/>
      </w:r>
    </w:p>
  </w:endnote>
  <w:endnote w:type="continuationSeparator" w:id="0">
    <w:p w:rsidR="00AC279C" w:rsidRDefault="00AC2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79C" w:rsidRDefault="00AC279C">
      <w:r>
        <w:separator/>
      </w:r>
    </w:p>
  </w:footnote>
  <w:footnote w:type="continuationSeparator" w:id="0">
    <w:p w:rsidR="00AC279C" w:rsidRDefault="00AC2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83" w:rsidRDefault="00A75383" w:rsidP="00A75383">
    <w:pPr>
      <w:tabs>
        <w:tab w:val="center" w:pos="4677"/>
        <w:tab w:val="right" w:pos="9355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B21B0"/>
    <w:multiLevelType w:val="hybridMultilevel"/>
    <w:tmpl w:val="4DD0B966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 w15:restartNumberingAfterBreak="0">
    <w:nsid w:val="03557C90"/>
    <w:multiLevelType w:val="hybridMultilevel"/>
    <w:tmpl w:val="7E864A64"/>
    <w:lvl w:ilvl="0" w:tplc="4798161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A5A09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C8281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E65EC2"/>
    <w:multiLevelType w:val="hybridMultilevel"/>
    <w:tmpl w:val="C876F0AE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1BFB1D71"/>
    <w:multiLevelType w:val="multilevel"/>
    <w:tmpl w:val="A6D6D2DC"/>
    <w:lvl w:ilvl="0">
      <w:start w:val="1"/>
      <w:numFmt w:val="decimal"/>
      <w:lvlText w:val="%1."/>
      <w:lvlJc w:val="left"/>
      <w:pPr>
        <w:ind w:left="1277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lvlText w:val="%1.%2."/>
      <w:lvlJc w:val="left"/>
      <w:pPr>
        <w:ind w:left="1349" w:hanging="432"/>
      </w:pPr>
      <w:rPr>
        <w:b w:val="0"/>
        <w:color w:val="auto"/>
        <w:sz w:val="24"/>
      </w:rPr>
    </w:lvl>
    <w:lvl w:ilvl="2">
      <w:start w:val="1"/>
      <w:numFmt w:val="decimal"/>
      <w:lvlText w:val="%3."/>
      <w:lvlJc w:val="left"/>
      <w:pPr>
        <w:ind w:left="3973" w:hanging="504"/>
      </w:pPr>
      <w:rPr>
        <w:b w:val="0"/>
        <w:sz w:val="24"/>
      </w:rPr>
    </w:lvl>
    <w:lvl w:ilvl="3">
      <w:start w:val="1"/>
      <w:numFmt w:val="decimal"/>
      <w:lvlText w:val="%1.%2.%3.%4."/>
      <w:lvlJc w:val="left"/>
      <w:pPr>
        <w:ind w:left="2645" w:hanging="648"/>
      </w:pPr>
      <w:rPr>
        <w:b w:val="0"/>
        <w:sz w:val="24"/>
      </w:rPr>
    </w:lvl>
    <w:lvl w:ilvl="4">
      <w:start w:val="1"/>
      <w:numFmt w:val="decimal"/>
      <w:lvlText w:val="%1.%2.%3.%4.%5."/>
      <w:lvlJc w:val="left"/>
      <w:pPr>
        <w:ind w:left="3149" w:hanging="792"/>
      </w:pPr>
    </w:lvl>
    <w:lvl w:ilvl="5">
      <w:start w:val="1"/>
      <w:numFmt w:val="decimal"/>
      <w:lvlText w:val="%1.%2.%3.%4.%5.%6."/>
      <w:lvlJc w:val="left"/>
      <w:pPr>
        <w:ind w:left="3653" w:hanging="936"/>
      </w:pPr>
    </w:lvl>
    <w:lvl w:ilvl="6">
      <w:start w:val="1"/>
      <w:numFmt w:val="decimal"/>
      <w:lvlText w:val="%1.%2.%3.%4.%5.%6.%7."/>
      <w:lvlJc w:val="left"/>
      <w:pPr>
        <w:ind w:left="4157" w:hanging="1080"/>
      </w:pPr>
    </w:lvl>
    <w:lvl w:ilvl="7">
      <w:start w:val="1"/>
      <w:numFmt w:val="decimal"/>
      <w:lvlText w:val="%1.%2.%3.%4.%5.%6.%7.%8."/>
      <w:lvlJc w:val="left"/>
      <w:pPr>
        <w:ind w:left="4661" w:hanging="1224"/>
      </w:pPr>
    </w:lvl>
    <w:lvl w:ilvl="8">
      <w:start w:val="1"/>
      <w:numFmt w:val="decimal"/>
      <w:lvlText w:val="%1.%2.%3.%4.%5.%6.%7.%8.%9."/>
      <w:lvlJc w:val="left"/>
      <w:pPr>
        <w:ind w:left="5237" w:hanging="1440"/>
      </w:pPr>
    </w:lvl>
  </w:abstractNum>
  <w:abstractNum w:abstractNumId="7" w15:restartNumberingAfterBreak="0">
    <w:nsid w:val="1E694B79"/>
    <w:multiLevelType w:val="hybridMultilevel"/>
    <w:tmpl w:val="55C61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2C19E5"/>
    <w:multiLevelType w:val="hybridMultilevel"/>
    <w:tmpl w:val="1D941DF8"/>
    <w:lvl w:ilvl="0" w:tplc="421487D2">
      <w:start w:val="1"/>
      <w:numFmt w:val="decimal"/>
      <w:suff w:val="space"/>
      <w:lvlText w:val="%1."/>
      <w:lvlJc w:val="righ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4BC66AF"/>
    <w:multiLevelType w:val="hybridMultilevel"/>
    <w:tmpl w:val="4C7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380ECA">
      <w:start w:val="1"/>
      <w:numFmt w:val="decimal"/>
      <w:lvlText w:val="3.1.2.%2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721077"/>
    <w:multiLevelType w:val="multilevel"/>
    <w:tmpl w:val="F6325D66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6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BFC2889"/>
    <w:multiLevelType w:val="hybridMultilevel"/>
    <w:tmpl w:val="B63A4E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D94FBF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96A1F"/>
    <w:multiLevelType w:val="multilevel"/>
    <w:tmpl w:val="D488114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C91877"/>
    <w:multiLevelType w:val="hybridMultilevel"/>
    <w:tmpl w:val="48ECE876"/>
    <w:lvl w:ilvl="0" w:tplc="E688A6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3E7E34DD"/>
    <w:multiLevelType w:val="multilevel"/>
    <w:tmpl w:val="65B2EB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6" w15:restartNumberingAfterBreak="0">
    <w:nsid w:val="3F7249F8"/>
    <w:multiLevelType w:val="multilevel"/>
    <w:tmpl w:val="7CC2B6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280782F"/>
    <w:multiLevelType w:val="hybridMultilevel"/>
    <w:tmpl w:val="0848F3A0"/>
    <w:lvl w:ilvl="0" w:tplc="257E9D7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454C42DD"/>
    <w:multiLevelType w:val="hybridMultilevel"/>
    <w:tmpl w:val="BD7819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8A407AA"/>
    <w:multiLevelType w:val="hybridMultilevel"/>
    <w:tmpl w:val="DA1E6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70DCC"/>
    <w:multiLevelType w:val="hybridMultilevel"/>
    <w:tmpl w:val="FC2247FC"/>
    <w:lvl w:ilvl="0" w:tplc="85DA7D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FCB5EE8"/>
    <w:multiLevelType w:val="multilevel"/>
    <w:tmpl w:val="DC8EE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B837867"/>
    <w:multiLevelType w:val="multilevel"/>
    <w:tmpl w:val="7C6236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5FD405EC"/>
    <w:multiLevelType w:val="multilevel"/>
    <w:tmpl w:val="B28AF11A"/>
    <w:lvl w:ilvl="0">
      <w:start w:val="4"/>
      <w:numFmt w:val="decimal"/>
      <w:lvlText w:val="%1"/>
      <w:lvlJc w:val="left"/>
      <w:pPr>
        <w:ind w:left="660" w:hanging="660"/>
      </w:pPr>
    </w:lvl>
    <w:lvl w:ilvl="1">
      <w:start w:val="2"/>
      <w:numFmt w:val="decimal"/>
      <w:lvlText w:val="%1.%2"/>
      <w:lvlJc w:val="left"/>
      <w:pPr>
        <w:ind w:left="780" w:hanging="660"/>
      </w:pPr>
    </w:lvl>
    <w:lvl w:ilvl="2">
      <w:start w:val="1"/>
      <w:numFmt w:val="decimal"/>
      <w:lvlText w:val="%1.%2.%3"/>
      <w:lvlJc w:val="left"/>
      <w:pPr>
        <w:ind w:left="960" w:hanging="720"/>
      </w:pPr>
    </w:lvl>
    <w:lvl w:ilvl="3">
      <w:start w:val="6"/>
      <w:numFmt w:val="decimal"/>
      <w:lvlText w:val="%1.%2.%3.%4"/>
      <w:lvlJc w:val="left"/>
      <w:pPr>
        <w:ind w:left="1288" w:hanging="720"/>
      </w:pPr>
      <w:rPr>
        <w:b w:val="0"/>
        <w:i w:val="0"/>
        <w:color w:val="auto"/>
        <w:lang w:val="x-none"/>
      </w:rPr>
    </w:lvl>
    <w:lvl w:ilvl="4">
      <w:start w:val="1"/>
      <w:numFmt w:val="decimal"/>
      <w:lvlText w:val="%1.%2.%3.%4.%5"/>
      <w:lvlJc w:val="left"/>
      <w:pPr>
        <w:ind w:left="1560" w:hanging="1080"/>
      </w:pPr>
    </w:lvl>
    <w:lvl w:ilvl="5">
      <w:start w:val="1"/>
      <w:numFmt w:val="decimal"/>
      <w:lvlText w:val="%1.%2.%3.%4.%5.%6"/>
      <w:lvlJc w:val="left"/>
      <w:pPr>
        <w:ind w:left="1680" w:hanging="1080"/>
      </w:pPr>
    </w:lvl>
    <w:lvl w:ilvl="6">
      <w:start w:val="1"/>
      <w:numFmt w:val="decimal"/>
      <w:lvlText w:val="%1.%2.%3.%4.%5.%6.%7"/>
      <w:lvlJc w:val="left"/>
      <w:pPr>
        <w:ind w:left="2160" w:hanging="1440"/>
      </w:pPr>
    </w:lvl>
    <w:lvl w:ilvl="7">
      <w:start w:val="1"/>
      <w:numFmt w:val="decimal"/>
      <w:lvlText w:val="%1.%2.%3.%4.%5.%6.%7.%8"/>
      <w:lvlJc w:val="left"/>
      <w:pPr>
        <w:ind w:left="2280" w:hanging="1440"/>
      </w:pPr>
    </w:lvl>
    <w:lvl w:ilvl="8">
      <w:start w:val="1"/>
      <w:numFmt w:val="decimal"/>
      <w:lvlText w:val="%1.%2.%3.%4.%5.%6.%7.%8.%9"/>
      <w:lvlJc w:val="left"/>
      <w:pPr>
        <w:ind w:left="2760" w:hanging="1800"/>
      </w:pPr>
    </w:lvl>
  </w:abstractNum>
  <w:abstractNum w:abstractNumId="24" w15:restartNumberingAfterBreak="0">
    <w:nsid w:val="62B0499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A44EC"/>
    <w:multiLevelType w:val="hybridMultilevel"/>
    <w:tmpl w:val="91946984"/>
    <w:lvl w:ilvl="0" w:tplc="12C0BBD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70860FD"/>
    <w:multiLevelType w:val="hybridMultilevel"/>
    <w:tmpl w:val="7C902282"/>
    <w:lvl w:ilvl="0" w:tplc="F782E638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6BEF7C62"/>
    <w:multiLevelType w:val="multilevel"/>
    <w:tmpl w:val="C79662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b w:val="0"/>
      </w:rPr>
    </w:lvl>
    <w:lvl w:ilvl="2">
      <w:start w:val="7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6CB36DFB"/>
    <w:multiLevelType w:val="multilevel"/>
    <w:tmpl w:val="0420A89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287" w:hanging="72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70D329D2"/>
    <w:multiLevelType w:val="multilevel"/>
    <w:tmpl w:val="1994C0F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0" w15:restartNumberingAfterBreak="0">
    <w:nsid w:val="713962C0"/>
    <w:multiLevelType w:val="hybridMultilevel"/>
    <w:tmpl w:val="6DF005C8"/>
    <w:lvl w:ilvl="0" w:tplc="8E561BE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 w15:restartNumberingAfterBreak="0">
    <w:nsid w:val="794A6492"/>
    <w:multiLevelType w:val="hybridMultilevel"/>
    <w:tmpl w:val="A5843668"/>
    <w:lvl w:ilvl="0" w:tplc="A066DA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4"/>
  </w:num>
  <w:num w:numId="3">
    <w:abstractNumId w:val="17"/>
  </w:num>
  <w:num w:numId="4">
    <w:abstractNumId w:val="20"/>
  </w:num>
  <w:num w:numId="5">
    <w:abstractNumId w:val="26"/>
  </w:num>
  <w:num w:numId="6">
    <w:abstractNumId w:val="31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19"/>
  </w:num>
  <w:num w:numId="11">
    <w:abstractNumId w:val="12"/>
  </w:num>
  <w:num w:numId="12">
    <w:abstractNumId w:val="4"/>
  </w:num>
  <w:num w:numId="13">
    <w:abstractNumId w:val="3"/>
  </w:num>
  <w:num w:numId="14">
    <w:abstractNumId w:val="24"/>
  </w:num>
  <w:num w:numId="15">
    <w:abstractNumId w:val="0"/>
  </w:num>
  <w:num w:numId="16">
    <w:abstractNumId w:val="29"/>
  </w:num>
  <w:num w:numId="17">
    <w:abstractNumId w:val="22"/>
  </w:num>
  <w:num w:numId="18">
    <w:abstractNumId w:val="8"/>
  </w:num>
  <w:num w:numId="19">
    <w:abstractNumId w:val="28"/>
  </w:num>
  <w:num w:numId="20">
    <w:abstractNumId w:val="18"/>
  </w:num>
  <w:num w:numId="21">
    <w:abstractNumId w:val="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"/>
  </w:num>
  <w:num w:numId="25">
    <w:abstractNumId w:val="6"/>
  </w:num>
  <w:num w:numId="26">
    <w:abstractNumId w:val="7"/>
  </w:num>
  <w:num w:numId="27">
    <w:abstractNumId w:val="9"/>
  </w:num>
  <w:num w:numId="28">
    <w:abstractNumId w:val="21"/>
  </w:num>
  <w:num w:numId="29">
    <w:abstractNumId w:val="13"/>
  </w:num>
  <w:num w:numId="30">
    <w:abstractNumId w:val="25"/>
  </w:num>
  <w:num w:numId="31">
    <w:abstractNumId w:val="23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2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F2"/>
    <w:rsid w:val="00002F05"/>
    <w:rsid w:val="00010757"/>
    <w:rsid w:val="000117ED"/>
    <w:rsid w:val="00025929"/>
    <w:rsid w:val="00031325"/>
    <w:rsid w:val="00037B21"/>
    <w:rsid w:val="000426BD"/>
    <w:rsid w:val="0004358A"/>
    <w:rsid w:val="0005297B"/>
    <w:rsid w:val="00055BD8"/>
    <w:rsid w:val="00063887"/>
    <w:rsid w:val="00065B3E"/>
    <w:rsid w:val="000678A4"/>
    <w:rsid w:val="00071072"/>
    <w:rsid w:val="000726C6"/>
    <w:rsid w:val="00076906"/>
    <w:rsid w:val="000778F3"/>
    <w:rsid w:val="000868A6"/>
    <w:rsid w:val="000976C2"/>
    <w:rsid w:val="000A507E"/>
    <w:rsid w:val="000B5B70"/>
    <w:rsid w:val="000C133B"/>
    <w:rsid w:val="000C25EA"/>
    <w:rsid w:val="000C5841"/>
    <w:rsid w:val="000C5DEC"/>
    <w:rsid w:val="000D4365"/>
    <w:rsid w:val="000D4840"/>
    <w:rsid w:val="000D6D17"/>
    <w:rsid w:val="000D6F0B"/>
    <w:rsid w:val="000F1C78"/>
    <w:rsid w:val="000F62EB"/>
    <w:rsid w:val="000F6A78"/>
    <w:rsid w:val="000F6C00"/>
    <w:rsid w:val="000F74CB"/>
    <w:rsid w:val="00105697"/>
    <w:rsid w:val="001064B7"/>
    <w:rsid w:val="00111F49"/>
    <w:rsid w:val="00113E95"/>
    <w:rsid w:val="00114821"/>
    <w:rsid w:val="00116502"/>
    <w:rsid w:val="001212C7"/>
    <w:rsid w:val="001218D8"/>
    <w:rsid w:val="0012219A"/>
    <w:rsid w:val="001225EF"/>
    <w:rsid w:val="00124B37"/>
    <w:rsid w:val="001262FA"/>
    <w:rsid w:val="001315CF"/>
    <w:rsid w:val="0015167B"/>
    <w:rsid w:val="00155BCF"/>
    <w:rsid w:val="001651A2"/>
    <w:rsid w:val="00166CEB"/>
    <w:rsid w:val="00166FF3"/>
    <w:rsid w:val="0017591B"/>
    <w:rsid w:val="00175AD3"/>
    <w:rsid w:val="00176644"/>
    <w:rsid w:val="00180F1C"/>
    <w:rsid w:val="00185231"/>
    <w:rsid w:val="001910E2"/>
    <w:rsid w:val="00196204"/>
    <w:rsid w:val="00196697"/>
    <w:rsid w:val="001A1073"/>
    <w:rsid w:val="001A57F8"/>
    <w:rsid w:val="001B7B45"/>
    <w:rsid w:val="001B7F97"/>
    <w:rsid w:val="001C19BD"/>
    <w:rsid w:val="001D0C53"/>
    <w:rsid w:val="001D1ACB"/>
    <w:rsid w:val="001D2431"/>
    <w:rsid w:val="001D3197"/>
    <w:rsid w:val="001E083D"/>
    <w:rsid w:val="001E2311"/>
    <w:rsid w:val="001E5F9A"/>
    <w:rsid w:val="001F079F"/>
    <w:rsid w:val="001F1801"/>
    <w:rsid w:val="001F69DB"/>
    <w:rsid w:val="00200A64"/>
    <w:rsid w:val="00200DC1"/>
    <w:rsid w:val="00204ED5"/>
    <w:rsid w:val="0021268E"/>
    <w:rsid w:val="002145E3"/>
    <w:rsid w:val="00221683"/>
    <w:rsid w:val="002224AE"/>
    <w:rsid w:val="00225AC5"/>
    <w:rsid w:val="00226F5C"/>
    <w:rsid w:val="00230085"/>
    <w:rsid w:val="00236355"/>
    <w:rsid w:val="00240547"/>
    <w:rsid w:val="002464A5"/>
    <w:rsid w:val="00251C04"/>
    <w:rsid w:val="0025296A"/>
    <w:rsid w:val="00253546"/>
    <w:rsid w:val="00253AA5"/>
    <w:rsid w:val="002551B1"/>
    <w:rsid w:val="0025539F"/>
    <w:rsid w:val="002574DF"/>
    <w:rsid w:val="00260ABE"/>
    <w:rsid w:val="00261120"/>
    <w:rsid w:val="00266AF2"/>
    <w:rsid w:val="00277FCA"/>
    <w:rsid w:val="00281544"/>
    <w:rsid w:val="002819EC"/>
    <w:rsid w:val="00282228"/>
    <w:rsid w:val="00283588"/>
    <w:rsid w:val="00286EF8"/>
    <w:rsid w:val="002A25CC"/>
    <w:rsid w:val="002A2D03"/>
    <w:rsid w:val="002A6B15"/>
    <w:rsid w:val="002A6CE5"/>
    <w:rsid w:val="002B058B"/>
    <w:rsid w:val="002B40B2"/>
    <w:rsid w:val="002B577B"/>
    <w:rsid w:val="002C1337"/>
    <w:rsid w:val="002C43A6"/>
    <w:rsid w:val="002C5F64"/>
    <w:rsid w:val="002D2F10"/>
    <w:rsid w:val="002D4532"/>
    <w:rsid w:val="002D6DAC"/>
    <w:rsid w:val="002E1127"/>
    <w:rsid w:val="002E26C5"/>
    <w:rsid w:val="002E6C05"/>
    <w:rsid w:val="002E77D7"/>
    <w:rsid w:val="002E7EA3"/>
    <w:rsid w:val="002F417D"/>
    <w:rsid w:val="002F7EC6"/>
    <w:rsid w:val="003007B1"/>
    <w:rsid w:val="00304417"/>
    <w:rsid w:val="003077AF"/>
    <w:rsid w:val="003209B2"/>
    <w:rsid w:val="00322F12"/>
    <w:rsid w:val="00326D9F"/>
    <w:rsid w:val="003439C0"/>
    <w:rsid w:val="0034453D"/>
    <w:rsid w:val="003453D4"/>
    <w:rsid w:val="00345807"/>
    <w:rsid w:val="00350BF7"/>
    <w:rsid w:val="0035197A"/>
    <w:rsid w:val="00355EA7"/>
    <w:rsid w:val="003619C5"/>
    <w:rsid w:val="0036695D"/>
    <w:rsid w:val="00376868"/>
    <w:rsid w:val="00380BA4"/>
    <w:rsid w:val="0038501C"/>
    <w:rsid w:val="0038633D"/>
    <w:rsid w:val="00387916"/>
    <w:rsid w:val="00387DC5"/>
    <w:rsid w:val="0039202F"/>
    <w:rsid w:val="00392730"/>
    <w:rsid w:val="00397CD2"/>
    <w:rsid w:val="003B4789"/>
    <w:rsid w:val="003B63F3"/>
    <w:rsid w:val="003B6704"/>
    <w:rsid w:val="003C037E"/>
    <w:rsid w:val="003C0961"/>
    <w:rsid w:val="003C4BB1"/>
    <w:rsid w:val="003D0DA3"/>
    <w:rsid w:val="003D45F6"/>
    <w:rsid w:val="003D5508"/>
    <w:rsid w:val="003E1EC2"/>
    <w:rsid w:val="003E526D"/>
    <w:rsid w:val="003E5565"/>
    <w:rsid w:val="003E7628"/>
    <w:rsid w:val="003F17D3"/>
    <w:rsid w:val="003F1E87"/>
    <w:rsid w:val="003F5FC4"/>
    <w:rsid w:val="00405F24"/>
    <w:rsid w:val="00412F06"/>
    <w:rsid w:val="00414469"/>
    <w:rsid w:val="00414A3D"/>
    <w:rsid w:val="00415D07"/>
    <w:rsid w:val="0042065A"/>
    <w:rsid w:val="00432C57"/>
    <w:rsid w:val="0043531D"/>
    <w:rsid w:val="0044297C"/>
    <w:rsid w:val="004524CA"/>
    <w:rsid w:val="00454165"/>
    <w:rsid w:val="00455D02"/>
    <w:rsid w:val="00457138"/>
    <w:rsid w:val="00464F39"/>
    <w:rsid w:val="00465149"/>
    <w:rsid w:val="0046705E"/>
    <w:rsid w:val="004703CF"/>
    <w:rsid w:val="004704AA"/>
    <w:rsid w:val="00472222"/>
    <w:rsid w:val="00474874"/>
    <w:rsid w:val="00475CB0"/>
    <w:rsid w:val="00477E11"/>
    <w:rsid w:val="00481B94"/>
    <w:rsid w:val="00487FCB"/>
    <w:rsid w:val="0049730B"/>
    <w:rsid w:val="004A1421"/>
    <w:rsid w:val="004A7A4E"/>
    <w:rsid w:val="004B2029"/>
    <w:rsid w:val="004B35F7"/>
    <w:rsid w:val="004B5AA0"/>
    <w:rsid w:val="004C0F25"/>
    <w:rsid w:val="004D6853"/>
    <w:rsid w:val="004D7D20"/>
    <w:rsid w:val="004E0714"/>
    <w:rsid w:val="004E2003"/>
    <w:rsid w:val="004F2C7E"/>
    <w:rsid w:val="00501114"/>
    <w:rsid w:val="005040EE"/>
    <w:rsid w:val="00505B83"/>
    <w:rsid w:val="005070FC"/>
    <w:rsid w:val="0051076A"/>
    <w:rsid w:val="0051096E"/>
    <w:rsid w:val="00511537"/>
    <w:rsid w:val="005117A7"/>
    <w:rsid w:val="00513D03"/>
    <w:rsid w:val="005144F5"/>
    <w:rsid w:val="0051458E"/>
    <w:rsid w:val="00515EE7"/>
    <w:rsid w:val="005164AA"/>
    <w:rsid w:val="005165C9"/>
    <w:rsid w:val="005170A8"/>
    <w:rsid w:val="00517D06"/>
    <w:rsid w:val="00521593"/>
    <w:rsid w:val="005305EA"/>
    <w:rsid w:val="00531C6E"/>
    <w:rsid w:val="00531CAA"/>
    <w:rsid w:val="00534AF2"/>
    <w:rsid w:val="005436FB"/>
    <w:rsid w:val="005473CF"/>
    <w:rsid w:val="00547917"/>
    <w:rsid w:val="00552144"/>
    <w:rsid w:val="005664BF"/>
    <w:rsid w:val="00566E49"/>
    <w:rsid w:val="00567EBC"/>
    <w:rsid w:val="0057085C"/>
    <w:rsid w:val="0057119F"/>
    <w:rsid w:val="00571C5B"/>
    <w:rsid w:val="00571E0E"/>
    <w:rsid w:val="005723C3"/>
    <w:rsid w:val="00573A28"/>
    <w:rsid w:val="005821B9"/>
    <w:rsid w:val="0059106D"/>
    <w:rsid w:val="005948EB"/>
    <w:rsid w:val="00596E63"/>
    <w:rsid w:val="00596E80"/>
    <w:rsid w:val="0059735A"/>
    <w:rsid w:val="005A4FB3"/>
    <w:rsid w:val="005A5582"/>
    <w:rsid w:val="005A7ADA"/>
    <w:rsid w:val="005B4526"/>
    <w:rsid w:val="005B4E35"/>
    <w:rsid w:val="005B728F"/>
    <w:rsid w:val="005C000F"/>
    <w:rsid w:val="005C4DFF"/>
    <w:rsid w:val="005C4E6D"/>
    <w:rsid w:val="005C594F"/>
    <w:rsid w:val="005C701A"/>
    <w:rsid w:val="005D298A"/>
    <w:rsid w:val="005D2A7F"/>
    <w:rsid w:val="005E0598"/>
    <w:rsid w:val="005F5B13"/>
    <w:rsid w:val="005F6DF3"/>
    <w:rsid w:val="00600F13"/>
    <w:rsid w:val="00602C7A"/>
    <w:rsid w:val="006117EA"/>
    <w:rsid w:val="00623665"/>
    <w:rsid w:val="00630629"/>
    <w:rsid w:val="00630FEB"/>
    <w:rsid w:val="00636F90"/>
    <w:rsid w:val="00637ECD"/>
    <w:rsid w:val="006411FE"/>
    <w:rsid w:val="006418AF"/>
    <w:rsid w:val="00641E25"/>
    <w:rsid w:val="00652821"/>
    <w:rsid w:val="00652D15"/>
    <w:rsid w:val="00664FFC"/>
    <w:rsid w:val="006660E2"/>
    <w:rsid w:val="00667105"/>
    <w:rsid w:val="00673603"/>
    <w:rsid w:val="00673BE4"/>
    <w:rsid w:val="00686836"/>
    <w:rsid w:val="00686C57"/>
    <w:rsid w:val="00687121"/>
    <w:rsid w:val="006872EC"/>
    <w:rsid w:val="00690E94"/>
    <w:rsid w:val="00691928"/>
    <w:rsid w:val="0069617E"/>
    <w:rsid w:val="00696AA5"/>
    <w:rsid w:val="006A6033"/>
    <w:rsid w:val="006B032E"/>
    <w:rsid w:val="006B1AE6"/>
    <w:rsid w:val="006B4221"/>
    <w:rsid w:val="006C3A4A"/>
    <w:rsid w:val="006C5F60"/>
    <w:rsid w:val="006C60A2"/>
    <w:rsid w:val="006C69A4"/>
    <w:rsid w:val="006C7529"/>
    <w:rsid w:val="006C7D69"/>
    <w:rsid w:val="006C7F55"/>
    <w:rsid w:val="006D354F"/>
    <w:rsid w:val="006D786A"/>
    <w:rsid w:val="006E269E"/>
    <w:rsid w:val="006E2FBB"/>
    <w:rsid w:val="006E3C8D"/>
    <w:rsid w:val="006E42AC"/>
    <w:rsid w:val="006F01AB"/>
    <w:rsid w:val="006F0733"/>
    <w:rsid w:val="006F17AD"/>
    <w:rsid w:val="006F5977"/>
    <w:rsid w:val="006F7DFA"/>
    <w:rsid w:val="0070039F"/>
    <w:rsid w:val="007013E1"/>
    <w:rsid w:val="007041A9"/>
    <w:rsid w:val="007043AF"/>
    <w:rsid w:val="00713772"/>
    <w:rsid w:val="00713DDF"/>
    <w:rsid w:val="00714618"/>
    <w:rsid w:val="00716190"/>
    <w:rsid w:val="0072068F"/>
    <w:rsid w:val="007379AE"/>
    <w:rsid w:val="00741131"/>
    <w:rsid w:val="00744473"/>
    <w:rsid w:val="00744F9B"/>
    <w:rsid w:val="00752E4B"/>
    <w:rsid w:val="007542BE"/>
    <w:rsid w:val="007562FF"/>
    <w:rsid w:val="00757532"/>
    <w:rsid w:val="00761CC4"/>
    <w:rsid w:val="00770E20"/>
    <w:rsid w:val="007755C0"/>
    <w:rsid w:val="007769A8"/>
    <w:rsid w:val="007772C3"/>
    <w:rsid w:val="00777CB6"/>
    <w:rsid w:val="00782E08"/>
    <w:rsid w:val="00784C24"/>
    <w:rsid w:val="007905C0"/>
    <w:rsid w:val="0079178F"/>
    <w:rsid w:val="00792709"/>
    <w:rsid w:val="007930EC"/>
    <w:rsid w:val="007A3CB4"/>
    <w:rsid w:val="007A79C9"/>
    <w:rsid w:val="007B1218"/>
    <w:rsid w:val="007B3688"/>
    <w:rsid w:val="007B4B61"/>
    <w:rsid w:val="007B7257"/>
    <w:rsid w:val="007D7865"/>
    <w:rsid w:val="007E280D"/>
    <w:rsid w:val="007F0765"/>
    <w:rsid w:val="007F2BC7"/>
    <w:rsid w:val="007F3EE5"/>
    <w:rsid w:val="007F70C3"/>
    <w:rsid w:val="008004D4"/>
    <w:rsid w:val="008011E2"/>
    <w:rsid w:val="0080424E"/>
    <w:rsid w:val="00804F19"/>
    <w:rsid w:val="00806013"/>
    <w:rsid w:val="00810B03"/>
    <w:rsid w:val="00810DEF"/>
    <w:rsid w:val="00813CA5"/>
    <w:rsid w:val="0081557D"/>
    <w:rsid w:val="00821C99"/>
    <w:rsid w:val="0082267E"/>
    <w:rsid w:val="00830304"/>
    <w:rsid w:val="0083034C"/>
    <w:rsid w:val="00830DE8"/>
    <w:rsid w:val="008323F3"/>
    <w:rsid w:val="00832B92"/>
    <w:rsid w:val="0083623B"/>
    <w:rsid w:val="008432F9"/>
    <w:rsid w:val="00844080"/>
    <w:rsid w:val="00845590"/>
    <w:rsid w:val="00845CF8"/>
    <w:rsid w:val="00846257"/>
    <w:rsid w:val="00852228"/>
    <w:rsid w:val="00856C69"/>
    <w:rsid w:val="00860EAE"/>
    <w:rsid w:val="00861DC0"/>
    <w:rsid w:val="0086651E"/>
    <w:rsid w:val="00870846"/>
    <w:rsid w:val="008753DA"/>
    <w:rsid w:val="00880C04"/>
    <w:rsid w:val="00881783"/>
    <w:rsid w:val="008817A4"/>
    <w:rsid w:val="00883650"/>
    <w:rsid w:val="00884B43"/>
    <w:rsid w:val="008879BD"/>
    <w:rsid w:val="00890634"/>
    <w:rsid w:val="00891EB7"/>
    <w:rsid w:val="008A09B9"/>
    <w:rsid w:val="008A40D2"/>
    <w:rsid w:val="008A782A"/>
    <w:rsid w:val="008B1A53"/>
    <w:rsid w:val="008C2E78"/>
    <w:rsid w:val="008C6DFD"/>
    <w:rsid w:val="008C7B55"/>
    <w:rsid w:val="008E59A6"/>
    <w:rsid w:val="008E6250"/>
    <w:rsid w:val="008F23AD"/>
    <w:rsid w:val="008F3407"/>
    <w:rsid w:val="008F4519"/>
    <w:rsid w:val="00904DF5"/>
    <w:rsid w:val="009073B5"/>
    <w:rsid w:val="009152C5"/>
    <w:rsid w:val="00930CAC"/>
    <w:rsid w:val="00934509"/>
    <w:rsid w:val="009425E9"/>
    <w:rsid w:val="00960E96"/>
    <w:rsid w:val="0097357F"/>
    <w:rsid w:val="00976787"/>
    <w:rsid w:val="0098099E"/>
    <w:rsid w:val="00981A4B"/>
    <w:rsid w:val="00987733"/>
    <w:rsid w:val="00990BA0"/>
    <w:rsid w:val="009933B0"/>
    <w:rsid w:val="009A28C3"/>
    <w:rsid w:val="009A45D9"/>
    <w:rsid w:val="009A4F69"/>
    <w:rsid w:val="009A7449"/>
    <w:rsid w:val="009C3006"/>
    <w:rsid w:val="009C5EDD"/>
    <w:rsid w:val="009D0DFE"/>
    <w:rsid w:val="009D5136"/>
    <w:rsid w:val="009E038E"/>
    <w:rsid w:val="009E37EE"/>
    <w:rsid w:val="009E3F8E"/>
    <w:rsid w:val="009E4B92"/>
    <w:rsid w:val="009E56DF"/>
    <w:rsid w:val="009E726F"/>
    <w:rsid w:val="009E7DC8"/>
    <w:rsid w:val="009F2C00"/>
    <w:rsid w:val="009F7F35"/>
    <w:rsid w:val="00A002A9"/>
    <w:rsid w:val="00A030B1"/>
    <w:rsid w:val="00A05AED"/>
    <w:rsid w:val="00A14D2D"/>
    <w:rsid w:val="00A324EE"/>
    <w:rsid w:val="00A35EBE"/>
    <w:rsid w:val="00A411A9"/>
    <w:rsid w:val="00A4185C"/>
    <w:rsid w:val="00A4212E"/>
    <w:rsid w:val="00A457D1"/>
    <w:rsid w:val="00A60530"/>
    <w:rsid w:val="00A75383"/>
    <w:rsid w:val="00A75DDB"/>
    <w:rsid w:val="00A77693"/>
    <w:rsid w:val="00A81050"/>
    <w:rsid w:val="00A817F6"/>
    <w:rsid w:val="00A83B7F"/>
    <w:rsid w:val="00A8535A"/>
    <w:rsid w:val="00A9025C"/>
    <w:rsid w:val="00A92454"/>
    <w:rsid w:val="00AA2238"/>
    <w:rsid w:val="00AA433F"/>
    <w:rsid w:val="00AA462C"/>
    <w:rsid w:val="00AA68B6"/>
    <w:rsid w:val="00AA7486"/>
    <w:rsid w:val="00AB5ECF"/>
    <w:rsid w:val="00AB6D42"/>
    <w:rsid w:val="00AC0A24"/>
    <w:rsid w:val="00AC279C"/>
    <w:rsid w:val="00AC2F76"/>
    <w:rsid w:val="00AC34FD"/>
    <w:rsid w:val="00AC3917"/>
    <w:rsid w:val="00AC68A0"/>
    <w:rsid w:val="00AD1A6B"/>
    <w:rsid w:val="00AD1C43"/>
    <w:rsid w:val="00AD68D7"/>
    <w:rsid w:val="00AE0847"/>
    <w:rsid w:val="00AE33AA"/>
    <w:rsid w:val="00AF32C2"/>
    <w:rsid w:val="00AF44FD"/>
    <w:rsid w:val="00AF6B7E"/>
    <w:rsid w:val="00B03AE9"/>
    <w:rsid w:val="00B076F8"/>
    <w:rsid w:val="00B21A36"/>
    <w:rsid w:val="00B22FCC"/>
    <w:rsid w:val="00B25693"/>
    <w:rsid w:val="00B36492"/>
    <w:rsid w:val="00B37C89"/>
    <w:rsid w:val="00B43AEE"/>
    <w:rsid w:val="00B44923"/>
    <w:rsid w:val="00B463D0"/>
    <w:rsid w:val="00B52A63"/>
    <w:rsid w:val="00B52F64"/>
    <w:rsid w:val="00B5493D"/>
    <w:rsid w:val="00B606E0"/>
    <w:rsid w:val="00B64B57"/>
    <w:rsid w:val="00B72E82"/>
    <w:rsid w:val="00B73874"/>
    <w:rsid w:val="00B74BBD"/>
    <w:rsid w:val="00B75FF7"/>
    <w:rsid w:val="00B83916"/>
    <w:rsid w:val="00B87860"/>
    <w:rsid w:val="00B95193"/>
    <w:rsid w:val="00B95587"/>
    <w:rsid w:val="00BA4D8B"/>
    <w:rsid w:val="00BA6244"/>
    <w:rsid w:val="00BB40A8"/>
    <w:rsid w:val="00BC43E0"/>
    <w:rsid w:val="00BC5C86"/>
    <w:rsid w:val="00BD0EFF"/>
    <w:rsid w:val="00BD22C3"/>
    <w:rsid w:val="00BD4B22"/>
    <w:rsid w:val="00BE04B7"/>
    <w:rsid w:val="00BE09DD"/>
    <w:rsid w:val="00BE2147"/>
    <w:rsid w:val="00BE2FF8"/>
    <w:rsid w:val="00BE4794"/>
    <w:rsid w:val="00BF0A49"/>
    <w:rsid w:val="00BF3D80"/>
    <w:rsid w:val="00BF4F9D"/>
    <w:rsid w:val="00C02AF4"/>
    <w:rsid w:val="00C204E4"/>
    <w:rsid w:val="00C228A4"/>
    <w:rsid w:val="00C41FD5"/>
    <w:rsid w:val="00C47DE1"/>
    <w:rsid w:val="00C577FD"/>
    <w:rsid w:val="00C62F17"/>
    <w:rsid w:val="00C71BE2"/>
    <w:rsid w:val="00C73CEF"/>
    <w:rsid w:val="00C827B2"/>
    <w:rsid w:val="00C86A41"/>
    <w:rsid w:val="00C87B85"/>
    <w:rsid w:val="00C93E80"/>
    <w:rsid w:val="00C97606"/>
    <w:rsid w:val="00CA4B0A"/>
    <w:rsid w:val="00CB468B"/>
    <w:rsid w:val="00CB48D9"/>
    <w:rsid w:val="00CB4A91"/>
    <w:rsid w:val="00CC51BC"/>
    <w:rsid w:val="00CD0963"/>
    <w:rsid w:val="00CE299F"/>
    <w:rsid w:val="00CE5D99"/>
    <w:rsid w:val="00CE7823"/>
    <w:rsid w:val="00CF31D9"/>
    <w:rsid w:val="00CF49FF"/>
    <w:rsid w:val="00D0376F"/>
    <w:rsid w:val="00D10782"/>
    <w:rsid w:val="00D1198E"/>
    <w:rsid w:val="00D125B9"/>
    <w:rsid w:val="00D13178"/>
    <w:rsid w:val="00D13A54"/>
    <w:rsid w:val="00D20546"/>
    <w:rsid w:val="00D25474"/>
    <w:rsid w:val="00D30C1B"/>
    <w:rsid w:val="00D32996"/>
    <w:rsid w:val="00D33BE4"/>
    <w:rsid w:val="00D344D0"/>
    <w:rsid w:val="00D42E96"/>
    <w:rsid w:val="00D46E3C"/>
    <w:rsid w:val="00D52EFB"/>
    <w:rsid w:val="00D610AB"/>
    <w:rsid w:val="00D646D5"/>
    <w:rsid w:val="00D65F25"/>
    <w:rsid w:val="00D73B80"/>
    <w:rsid w:val="00D76280"/>
    <w:rsid w:val="00D7709F"/>
    <w:rsid w:val="00D828CC"/>
    <w:rsid w:val="00D84289"/>
    <w:rsid w:val="00D859F4"/>
    <w:rsid w:val="00D943A3"/>
    <w:rsid w:val="00DA184B"/>
    <w:rsid w:val="00DA52AA"/>
    <w:rsid w:val="00DA7B13"/>
    <w:rsid w:val="00DB668E"/>
    <w:rsid w:val="00DC1F83"/>
    <w:rsid w:val="00DC6E21"/>
    <w:rsid w:val="00DD5435"/>
    <w:rsid w:val="00DD6472"/>
    <w:rsid w:val="00DE1868"/>
    <w:rsid w:val="00DE2EC0"/>
    <w:rsid w:val="00DE3CF9"/>
    <w:rsid w:val="00DE4E29"/>
    <w:rsid w:val="00DF0D75"/>
    <w:rsid w:val="00DF483E"/>
    <w:rsid w:val="00DF6D4C"/>
    <w:rsid w:val="00E002D5"/>
    <w:rsid w:val="00E03A51"/>
    <w:rsid w:val="00E06EB8"/>
    <w:rsid w:val="00E120F6"/>
    <w:rsid w:val="00E17815"/>
    <w:rsid w:val="00E212CA"/>
    <w:rsid w:val="00E238D0"/>
    <w:rsid w:val="00E23F92"/>
    <w:rsid w:val="00E249F5"/>
    <w:rsid w:val="00E259D4"/>
    <w:rsid w:val="00E25FF2"/>
    <w:rsid w:val="00E32DFC"/>
    <w:rsid w:val="00E40940"/>
    <w:rsid w:val="00E44165"/>
    <w:rsid w:val="00E462A1"/>
    <w:rsid w:val="00E47C7F"/>
    <w:rsid w:val="00E53DAA"/>
    <w:rsid w:val="00E53F56"/>
    <w:rsid w:val="00E54D20"/>
    <w:rsid w:val="00E55F3D"/>
    <w:rsid w:val="00E60AD1"/>
    <w:rsid w:val="00E61D5F"/>
    <w:rsid w:val="00E649EE"/>
    <w:rsid w:val="00E70FF3"/>
    <w:rsid w:val="00E73589"/>
    <w:rsid w:val="00E740EA"/>
    <w:rsid w:val="00E7529E"/>
    <w:rsid w:val="00E80722"/>
    <w:rsid w:val="00E80B49"/>
    <w:rsid w:val="00E80EC0"/>
    <w:rsid w:val="00E818AD"/>
    <w:rsid w:val="00E85C09"/>
    <w:rsid w:val="00E934CE"/>
    <w:rsid w:val="00EA255A"/>
    <w:rsid w:val="00EA3D34"/>
    <w:rsid w:val="00EA6EC6"/>
    <w:rsid w:val="00EA7097"/>
    <w:rsid w:val="00EC5E57"/>
    <w:rsid w:val="00EE3CE8"/>
    <w:rsid w:val="00EF1B4E"/>
    <w:rsid w:val="00EF2F18"/>
    <w:rsid w:val="00EF34E6"/>
    <w:rsid w:val="00EF3F8B"/>
    <w:rsid w:val="00EF47B1"/>
    <w:rsid w:val="00F00AA5"/>
    <w:rsid w:val="00F020EA"/>
    <w:rsid w:val="00F074EF"/>
    <w:rsid w:val="00F07CE4"/>
    <w:rsid w:val="00F131AB"/>
    <w:rsid w:val="00F22C4D"/>
    <w:rsid w:val="00F2671C"/>
    <w:rsid w:val="00F279C3"/>
    <w:rsid w:val="00F34CA5"/>
    <w:rsid w:val="00F372C3"/>
    <w:rsid w:val="00F45049"/>
    <w:rsid w:val="00F4533F"/>
    <w:rsid w:val="00F46D34"/>
    <w:rsid w:val="00F50F34"/>
    <w:rsid w:val="00F52B86"/>
    <w:rsid w:val="00F54A2F"/>
    <w:rsid w:val="00F73105"/>
    <w:rsid w:val="00F743C0"/>
    <w:rsid w:val="00F828BD"/>
    <w:rsid w:val="00F877CC"/>
    <w:rsid w:val="00F907C8"/>
    <w:rsid w:val="00F927AB"/>
    <w:rsid w:val="00F95A7C"/>
    <w:rsid w:val="00FA17C1"/>
    <w:rsid w:val="00FA1C01"/>
    <w:rsid w:val="00FA212E"/>
    <w:rsid w:val="00FA33A4"/>
    <w:rsid w:val="00FB160F"/>
    <w:rsid w:val="00FB1781"/>
    <w:rsid w:val="00FB51D7"/>
    <w:rsid w:val="00FD2140"/>
    <w:rsid w:val="00FD434D"/>
    <w:rsid w:val="00FD4895"/>
    <w:rsid w:val="00FD6323"/>
    <w:rsid w:val="00FD6937"/>
    <w:rsid w:val="00FD7038"/>
    <w:rsid w:val="00FE1DB9"/>
    <w:rsid w:val="00FE3E80"/>
    <w:rsid w:val="00FF29C5"/>
    <w:rsid w:val="00FF395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7F535A"/>
  <w15:docId w15:val="{F824CDB2-FC53-48AE-9E0F-DEB5F6E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BC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45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"/>
    <w:unhideWhenUsed/>
    <w:qFormat/>
    <w:rsid w:val="00A457D1"/>
    <w:pPr>
      <w:spacing w:before="40"/>
      <w:jc w:val="both"/>
      <w:outlineLvl w:val="1"/>
    </w:pPr>
    <w:rPr>
      <w:rFonts w:ascii="Times New Roman" w:hAnsi="Times New Roman"/>
      <w:color w:val="auto"/>
      <w:sz w:val="28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53F56"/>
  </w:style>
  <w:style w:type="paragraph" w:styleId="a3">
    <w:name w:val="header"/>
    <w:basedOn w:val="a"/>
    <w:link w:val="a4"/>
    <w:uiPriority w:val="99"/>
    <w:rsid w:val="002A6B1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2A6B1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547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Нижний колонтитул Знак"/>
    <w:basedOn w:val="a0"/>
    <w:link w:val="a5"/>
    <w:rsid w:val="0044297C"/>
    <w:rPr>
      <w:sz w:val="24"/>
      <w:szCs w:val="24"/>
    </w:rPr>
  </w:style>
  <w:style w:type="paragraph" w:styleId="a8">
    <w:name w:val="Balloon Text"/>
    <w:basedOn w:val="a"/>
    <w:semiHidden/>
    <w:rsid w:val="005A7ADA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unhideWhenUsed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5C000F"/>
    <w:rPr>
      <w:rFonts w:ascii="Consolas" w:eastAsiaTheme="minorHAnsi" w:hAnsi="Consolas" w:cstheme="minorBidi"/>
      <w:sz w:val="21"/>
      <w:szCs w:val="21"/>
      <w:lang w:eastAsia="en-US"/>
    </w:rPr>
  </w:style>
  <w:style w:type="paragraph" w:styleId="ab">
    <w:name w:val="List Paragraph"/>
    <w:basedOn w:val="a"/>
    <w:uiPriority w:val="34"/>
    <w:qFormat/>
    <w:rsid w:val="002A6CE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A75383"/>
    <w:rPr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251C0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251C04"/>
    <w:rPr>
      <w:sz w:val="24"/>
      <w:szCs w:val="24"/>
    </w:rPr>
  </w:style>
  <w:style w:type="paragraph" w:customStyle="1" w:styleId="ac">
    <w:name w:val="Обычный текст с отступом"/>
    <w:basedOn w:val="a"/>
    <w:rsid w:val="003C0961"/>
    <w:pPr>
      <w:spacing w:line="360" w:lineRule="auto"/>
      <w:ind w:firstLine="720"/>
      <w:jc w:val="both"/>
    </w:pPr>
    <w:rPr>
      <w:sz w:val="28"/>
    </w:rPr>
  </w:style>
  <w:style w:type="character" w:styleId="ad">
    <w:name w:val="Hyperlink"/>
    <w:uiPriority w:val="99"/>
    <w:rsid w:val="00E03A51"/>
    <w:rPr>
      <w:rFonts w:cs="Times New Roman"/>
      <w:color w:val="0000FF"/>
      <w:u w:val="single"/>
    </w:rPr>
  </w:style>
  <w:style w:type="paragraph" w:styleId="ae">
    <w:name w:val="List Number"/>
    <w:basedOn w:val="a"/>
    <w:rsid w:val="00E03A51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A457D1"/>
    <w:rPr>
      <w:rFonts w:eastAsiaTheme="majorEastAsia" w:cstheme="majorBidi"/>
      <w:sz w:val="28"/>
      <w:szCs w:val="26"/>
      <w:lang w:eastAsia="en-US"/>
    </w:rPr>
  </w:style>
  <w:style w:type="character" w:customStyle="1" w:styleId="10">
    <w:name w:val="Заголовок 1 Знак"/>
    <w:basedOn w:val="a0"/>
    <w:link w:val="1"/>
    <w:rsid w:val="00A457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af">
    <w:name w:val="Таблица шапка"/>
    <w:basedOn w:val="a"/>
    <w:rsid w:val="00A457D1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f0">
    <w:name w:val="Таблица текст"/>
    <w:basedOn w:val="a"/>
    <w:rsid w:val="00A457D1"/>
    <w:pPr>
      <w:spacing w:before="40" w:after="40"/>
      <w:ind w:left="57" w:right="57"/>
    </w:pPr>
    <w:rPr>
      <w:szCs w:val="20"/>
    </w:rPr>
  </w:style>
  <w:style w:type="paragraph" w:customStyle="1" w:styleId="af1">
    <w:name w:val="Подпункт"/>
    <w:basedOn w:val="a"/>
    <w:rsid w:val="00A457D1"/>
    <w:pPr>
      <w:tabs>
        <w:tab w:val="num" w:pos="1134"/>
      </w:tabs>
      <w:spacing w:line="360" w:lineRule="auto"/>
      <w:ind w:left="1134" w:hanging="1134"/>
      <w:jc w:val="both"/>
    </w:pPr>
    <w:rPr>
      <w:sz w:val="28"/>
      <w:szCs w:val="20"/>
    </w:rPr>
  </w:style>
  <w:style w:type="character" w:customStyle="1" w:styleId="af2">
    <w:name w:val="комментарий"/>
    <w:rsid w:val="00A457D1"/>
    <w:rPr>
      <w:rFonts w:cs="Times New Roman"/>
      <w:b/>
      <w:i/>
      <w:shd w:val="clear" w:color="auto" w:fill="FFFF99"/>
    </w:rPr>
  </w:style>
  <w:style w:type="paragraph" w:customStyle="1" w:styleId="23">
    <w:name w:val="Пункт2"/>
    <w:basedOn w:val="a"/>
    <w:link w:val="24"/>
    <w:rsid w:val="00A35EBE"/>
    <w:pPr>
      <w:keepNext/>
      <w:tabs>
        <w:tab w:val="num" w:pos="2160"/>
      </w:tabs>
      <w:suppressAutoHyphens/>
      <w:spacing w:before="240" w:after="120"/>
      <w:ind w:left="2160" w:hanging="360"/>
      <w:outlineLvl w:val="2"/>
    </w:pPr>
    <w:rPr>
      <w:b/>
      <w:sz w:val="28"/>
      <w:szCs w:val="20"/>
    </w:rPr>
  </w:style>
  <w:style w:type="character" w:customStyle="1" w:styleId="24">
    <w:name w:val="Пункт2 Знак"/>
    <w:link w:val="23"/>
    <w:locked/>
    <w:rsid w:val="00A35EBE"/>
    <w:rPr>
      <w:b/>
      <w:sz w:val="28"/>
    </w:rPr>
  </w:style>
  <w:style w:type="character" w:customStyle="1" w:styleId="fn">
    <w:name w:val="fn"/>
    <w:rsid w:val="00F46D34"/>
  </w:style>
  <w:style w:type="character" w:customStyle="1" w:styleId="nobr">
    <w:name w:val="nobr"/>
    <w:rsid w:val="00F46D34"/>
  </w:style>
  <w:style w:type="character" w:customStyle="1" w:styleId="phone3">
    <w:name w:val="phone3"/>
    <w:basedOn w:val="a0"/>
    <w:rsid w:val="00F46D34"/>
  </w:style>
  <w:style w:type="paragraph" w:styleId="af3">
    <w:name w:val="Body Text"/>
    <w:basedOn w:val="a"/>
    <w:link w:val="af4"/>
    <w:semiHidden/>
    <w:unhideWhenUsed/>
    <w:rsid w:val="0043531D"/>
    <w:pPr>
      <w:spacing w:after="120"/>
    </w:pPr>
  </w:style>
  <w:style w:type="character" w:customStyle="1" w:styleId="af4">
    <w:name w:val="Основной текст Знак"/>
    <w:basedOn w:val="a0"/>
    <w:link w:val="af3"/>
    <w:semiHidden/>
    <w:rsid w:val="0043531D"/>
    <w:rPr>
      <w:sz w:val="24"/>
      <w:szCs w:val="24"/>
    </w:rPr>
  </w:style>
  <w:style w:type="paragraph" w:customStyle="1" w:styleId="Default">
    <w:name w:val="Default"/>
    <w:rsid w:val="00B75FF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5">
    <w:name w:val="Без интервала Знак"/>
    <w:link w:val="af6"/>
    <w:uiPriority w:val="1"/>
    <w:locked/>
    <w:rsid w:val="009073B5"/>
    <w:rPr>
      <w:sz w:val="24"/>
      <w:szCs w:val="24"/>
    </w:rPr>
  </w:style>
  <w:style w:type="paragraph" w:styleId="af6">
    <w:name w:val="No Spacing"/>
    <w:link w:val="af5"/>
    <w:uiPriority w:val="1"/>
    <w:qFormat/>
    <w:rsid w:val="009073B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3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genc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mirnovaRA@sibgenco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sarev\&#1056;&#1072;&#1073;&#1086;&#1095;&#1080;&#1081;%20&#1089;&#1090;&#1086;&#1083;\&#1064;&#1072;&#1073;&#1083;&#1086;&#1085;.&#1087;&#1080;&#1089;&#1100;&#1084;&#1072;.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9D2A7-A6A8-48FE-86A6-DACC37D2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Шаблон.письма.new</Template>
  <TotalTime>1875</TotalTime>
  <Pages>1</Pages>
  <Words>1066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_______________№______________</vt:lpstr>
    </vt:vector>
  </TitlesOfParts>
  <Company>kpd</Company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_______________№______________</dc:title>
  <dc:creator>Kosarev</dc:creator>
  <cp:lastModifiedBy>Смирнова Рита Анатольевна</cp:lastModifiedBy>
  <cp:revision>286</cp:revision>
  <cp:lastPrinted>2024-04-08T22:29:00Z</cp:lastPrinted>
  <dcterms:created xsi:type="dcterms:W3CDTF">2020-01-29T03:19:00Z</dcterms:created>
  <dcterms:modified xsi:type="dcterms:W3CDTF">2024-05-02T07:09:00Z</dcterms:modified>
</cp:coreProperties>
</file>